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4A48" w14:textId="77777777" w:rsidR="007E6245" w:rsidRPr="006B1E71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6C8C844F" w:rsidR="000644D5" w:rsidRPr="006B1E71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>«</w:t>
      </w:r>
      <w:r w:rsidR="006B1E71" w:rsidRPr="006B1E71">
        <w:rPr>
          <w:rFonts w:ascii="Times New Roman" w:hAnsi="Times New Roman" w:cs="Times New Roman"/>
          <w:b/>
          <w:sz w:val="28"/>
          <w:szCs w:val="28"/>
        </w:rPr>
        <w:t>АГРАРНЕ ПРАВО</w:t>
      </w:r>
      <w:r w:rsidRPr="006B1E7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RPr="006B1E71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6B1E71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6B1E71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6B1E71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RPr="006B1E71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Pr="006B1E71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</w:t>
            </w:r>
            <w:r w:rsidR="00D4167A"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77777777" w:rsidR="007E6245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3D174651" w14:textId="1711F528" w:rsidR="007E6245" w:rsidRPr="006B1E71" w:rsidRDefault="001318A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67A"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Pr="006B1E71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кредити (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A65FE"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год.)</w:t>
            </w:r>
          </w:p>
        </w:tc>
      </w:tr>
      <w:tr w:rsidR="006A65FE" w:rsidRPr="006B1E71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Pr="006B1E71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Pr="006B1E71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Pr="006B1E71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77777777" w:rsidR="006A65FE" w:rsidRPr="006B1E71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1ED3C598" w14:textId="60219233" w:rsidR="006A65FE" w:rsidRPr="006B1E71" w:rsidRDefault="001318A5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3D502C24" w14:textId="00146D8C" w:rsidR="006A65FE" w:rsidRPr="006B1E71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</w:tbl>
    <w:p w14:paraId="4B37404A" w14:textId="77777777" w:rsidR="007E6245" w:rsidRPr="006B1E71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Pr="006B1E71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RPr="006B1E71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BF88533" w14:textId="445D2D29" w:rsidR="006B1E71" w:rsidRPr="006B1E71" w:rsidRDefault="00B816F0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Гондурак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Федорович</w:t>
            </w:r>
            <w:r w:rsidR="006B1E71"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5A08CB6" w14:textId="5809DCB7" w:rsidR="00D4167A" w:rsidRPr="006B1E71" w:rsidRDefault="00D50A6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  <w:r w:rsidR="006B1E71"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міжнародного, конституційного та адміністративного права ІФННЮІ Національного університету «Одеська юридична академія»</w:t>
            </w:r>
          </w:p>
          <w:p w14:paraId="23198C89" w14:textId="6B2CD8EE" w:rsidR="00D4167A" w:rsidRPr="006B1E71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Івано-Франків</w:t>
            </w:r>
            <w:r w:rsidR="00B816F0">
              <w:rPr>
                <w:rFonts w:ascii="Times New Roman" w:hAnsi="Times New Roman" w:cs="Times New Roman"/>
                <w:sz w:val="28"/>
                <w:szCs w:val="28"/>
              </w:rPr>
              <w:t xml:space="preserve">ськ, вул. Максимовича, 13 </w:t>
            </w:r>
            <w:proofErr w:type="spellStart"/>
            <w:r w:rsidR="00B816F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B816F0">
              <w:rPr>
                <w:rFonts w:ascii="Times New Roman" w:hAnsi="Times New Roman" w:cs="Times New Roman"/>
                <w:sz w:val="28"/>
                <w:szCs w:val="28"/>
              </w:rPr>
              <w:t>. 309</w:t>
            </w:r>
          </w:p>
          <w:p w14:paraId="5B4314D5" w14:textId="5B7F064E" w:rsidR="006B1E71" w:rsidRPr="00B816F0" w:rsidRDefault="006B1E71" w:rsidP="00CE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167A" w:rsidRPr="006B1E71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78126A8D" w14:textId="77777777" w:rsidR="006A65FE" w:rsidRDefault="006B1E71" w:rsidP="006B1E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дисципліна «Аграрне право» вивчає правові засади регулювання суспільних відносин у сфері сільськогосподарського виробництва, використання земель сільськогосподарського призначення, організації та діяльності суб'єктів аграрного господарювання. Курс охоплює питання нормативно-правового забезпечення аграрної діяльності, захисту прав </w:t>
            </w:r>
            <w:proofErr w:type="spellStart"/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агровиробників</w:t>
            </w:r>
            <w:proofErr w:type="spellEnd"/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, договірних зобов'язань в аграрній сфері, а також екологічні аспекти використання природних ресурсів у сільському господарстві.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8BE7C2" w14:textId="3F6DF30F" w:rsidR="006B1E71" w:rsidRPr="006B1E71" w:rsidRDefault="006B1E71" w:rsidP="006B1E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RPr="006B1E71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Мета навчальної дисципліни</w:t>
            </w:r>
          </w:p>
        </w:tc>
        <w:tc>
          <w:tcPr>
            <w:tcW w:w="6240" w:type="dxa"/>
          </w:tcPr>
          <w:p w14:paraId="3368F663" w14:textId="4895F06F" w:rsidR="002908D6" w:rsidRPr="006B1E71" w:rsidRDefault="002908D6" w:rsidP="00E424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1E71"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 </w:t>
            </w:r>
            <w:r w:rsidR="006B1E7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6B1E71"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4E2" w:rsidRPr="00E424E2">
              <w:rPr>
                <w:rFonts w:ascii="Times New Roman" w:hAnsi="Times New Roman" w:cs="Times New Roman"/>
                <w:sz w:val="28"/>
                <w:szCs w:val="28"/>
              </w:rPr>
              <w:t>формування у здобувачів вищої</w:t>
            </w:r>
            <w:r w:rsidR="00E42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4E2" w:rsidRPr="00E424E2">
              <w:rPr>
                <w:rFonts w:ascii="Times New Roman" w:hAnsi="Times New Roman" w:cs="Times New Roman"/>
                <w:sz w:val="28"/>
                <w:szCs w:val="28"/>
              </w:rPr>
              <w:t xml:space="preserve">освіти знань про правові засади регулювання аграрних відносин, </w:t>
            </w:r>
            <w:r w:rsidR="00E424E2" w:rsidRPr="00E42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розвиток</w:t>
            </w:r>
            <w:r w:rsidR="00E42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4E2" w:rsidRPr="00E424E2">
              <w:rPr>
                <w:rFonts w:ascii="Times New Roman" w:hAnsi="Times New Roman" w:cs="Times New Roman"/>
                <w:sz w:val="28"/>
                <w:szCs w:val="28"/>
              </w:rPr>
              <w:t>практичних навичок застосування норм аграрного права, а також підготовка</w:t>
            </w:r>
            <w:r w:rsidR="00E42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4E2" w:rsidRPr="00E424E2">
              <w:rPr>
                <w:rFonts w:ascii="Times New Roman" w:hAnsi="Times New Roman" w:cs="Times New Roman"/>
                <w:sz w:val="28"/>
                <w:szCs w:val="28"/>
              </w:rPr>
              <w:t>до ефективної професійної діяльності у сфері сільськогосподарського</w:t>
            </w:r>
            <w:r w:rsidR="00E42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4E2" w:rsidRPr="00E424E2">
              <w:rPr>
                <w:rFonts w:ascii="Times New Roman" w:hAnsi="Times New Roman" w:cs="Times New Roman"/>
                <w:sz w:val="28"/>
                <w:szCs w:val="28"/>
              </w:rPr>
              <w:t>виробництва та управління аграрним сектором.</w:t>
            </w:r>
          </w:p>
          <w:p w14:paraId="5CC10124" w14:textId="77777777" w:rsidR="002908D6" w:rsidRPr="006B1E71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21A9468D" w14:textId="77777777" w:rsidR="006B1E71" w:rsidRDefault="006B1E71" w:rsidP="006B1E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набуття студентами знань та розуміння змісту положень нормативно-правових актів, що застосовуються для регулювання аграрних відносин; </w:t>
            </w:r>
          </w:p>
          <w:p w14:paraId="1FAFF9F9" w14:textId="77777777" w:rsidR="006A65FE" w:rsidRDefault="006B1E71" w:rsidP="006B1E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застосування навичок та знань, набутих при вивченні теоретичного матеріалу, для самостійного розв’язання практичних проблем, які виникають у процесі реалізації правосуб’єктності учасників аграрних правовідносин, правильного тлумачення та застосування норм аграрного законодавства.</w:t>
            </w:r>
          </w:p>
          <w:p w14:paraId="54247E5B" w14:textId="760457FA" w:rsidR="006B1E71" w:rsidRPr="006B1E71" w:rsidRDefault="006B1E71" w:rsidP="006B1E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RPr="006B1E71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6B1E71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6B1E71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RPr="006B1E71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6B1E71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B56BC4B" w14:textId="6E77C807" w:rsidR="006A65FE" w:rsidRPr="006B1E71" w:rsidRDefault="00E424E2" w:rsidP="00E424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володіння зазначеною дисципліною дозволить студентам засвоїти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нормативну базу для подальшого застосування здобутих знань у процесі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реалізації повноважень в органах державної влади, органах місцевого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самоврядування, зокрема, які визначають регулювання аграрної діяльності,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контроль за дотриманням екологічних норм, моніторинг використання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земель сільськогосподарського призначення; юридичний супровід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фермерських господарств, </w:t>
            </w:r>
            <w:proofErr w:type="spellStart"/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агрохолдингів</w:t>
            </w:r>
            <w:proofErr w:type="spellEnd"/>
            <w:r w:rsidRPr="00E424E2">
              <w:rPr>
                <w:rFonts w:ascii="Times New Roman" w:hAnsi="Times New Roman" w:cs="Times New Roman"/>
                <w:sz w:val="28"/>
                <w:szCs w:val="28"/>
              </w:rPr>
              <w:t xml:space="preserve"> та кооперативів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необхідними умовами їх ефективного функціонування.</w:t>
            </w:r>
          </w:p>
        </w:tc>
      </w:tr>
    </w:tbl>
    <w:p w14:paraId="66E439E8" w14:textId="77777777" w:rsidR="00D4167A" w:rsidRPr="006B1E71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6B1E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5"/>
    <w:rsid w:val="001318A5"/>
    <w:rsid w:val="002908D6"/>
    <w:rsid w:val="002F3724"/>
    <w:rsid w:val="006A65FE"/>
    <w:rsid w:val="006B1E71"/>
    <w:rsid w:val="007E6245"/>
    <w:rsid w:val="009D418F"/>
    <w:rsid w:val="00A6271B"/>
    <w:rsid w:val="00A71034"/>
    <w:rsid w:val="00B816F0"/>
    <w:rsid w:val="00CE4904"/>
    <w:rsid w:val="00D4167A"/>
    <w:rsid w:val="00D50A6A"/>
    <w:rsid w:val="00DD7D37"/>
    <w:rsid w:val="00E424E2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440B-E936-4A79-9EEC-2FA4AC9C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nataljag82@gmail.com</cp:lastModifiedBy>
  <cp:revision>7</cp:revision>
  <dcterms:created xsi:type="dcterms:W3CDTF">2025-03-26T13:51:00Z</dcterms:created>
  <dcterms:modified xsi:type="dcterms:W3CDTF">2025-03-27T13:22:00Z</dcterms:modified>
</cp:coreProperties>
</file>