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4A48"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АНОТАЦІЯ ВИБІРКОВОЇ НАВЧАЛЬНОЇ ДИСЦИПЛІНИ </w:t>
      </w:r>
    </w:p>
    <w:p w14:paraId="0B367D4F" w14:textId="615F1D39" w:rsidR="000644D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w:t>
      </w:r>
      <w:r w:rsidR="00297B6C">
        <w:rPr>
          <w:rFonts w:ascii="Times New Roman" w:hAnsi="Times New Roman" w:cs="Times New Roman"/>
          <w:b/>
          <w:sz w:val="28"/>
          <w:szCs w:val="28"/>
        </w:rPr>
        <w:t>ВИБОРЧЕ ПРАВО</w:t>
      </w:r>
      <w:r w:rsidRPr="007E6245">
        <w:rPr>
          <w:rFonts w:ascii="Times New Roman" w:hAnsi="Times New Roman" w:cs="Times New Roman"/>
          <w:b/>
          <w:sz w:val="28"/>
          <w:szCs w:val="28"/>
        </w:rPr>
        <w:t>»</w:t>
      </w:r>
    </w:p>
    <w:tbl>
      <w:tblPr>
        <w:tblpPr w:leftFromText="180" w:rightFromText="180" w:vertAnchor="text" w:horzAnchor="margin" w:tblpXSpec="center" w:tblpY="41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061"/>
        <w:gridCol w:w="1493"/>
        <w:gridCol w:w="1443"/>
        <w:gridCol w:w="1499"/>
        <w:gridCol w:w="1391"/>
      </w:tblGrid>
      <w:tr w:rsidR="007E6245" w14:paraId="63901DFA" w14:textId="77777777" w:rsidTr="006A65FE">
        <w:trPr>
          <w:trHeight w:val="612"/>
        </w:trPr>
        <w:tc>
          <w:tcPr>
            <w:tcW w:w="2421" w:type="dxa"/>
          </w:tcPr>
          <w:p w14:paraId="4471E84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Освітня програма </w:t>
            </w:r>
          </w:p>
        </w:tc>
        <w:tc>
          <w:tcPr>
            <w:tcW w:w="2061" w:type="dxa"/>
          </w:tcPr>
          <w:p w14:paraId="60EA09C5"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Рівень вищої </w:t>
            </w:r>
          </w:p>
          <w:p w14:paraId="0D85BA10"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освіти</w:t>
            </w:r>
          </w:p>
        </w:tc>
        <w:tc>
          <w:tcPr>
            <w:tcW w:w="1493" w:type="dxa"/>
          </w:tcPr>
          <w:p w14:paraId="5E3FB614"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Форма</w:t>
            </w:r>
          </w:p>
          <w:p w14:paraId="4D38F4E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навчання</w:t>
            </w:r>
          </w:p>
          <w:p w14:paraId="1D193C3C"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43" w:type="dxa"/>
          </w:tcPr>
          <w:p w14:paraId="6C28813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Курс</w:t>
            </w:r>
          </w:p>
          <w:p w14:paraId="68F3113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p w14:paraId="4FE9831D"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99" w:type="dxa"/>
          </w:tcPr>
          <w:p w14:paraId="4C57D896"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Семестр</w:t>
            </w:r>
          </w:p>
          <w:p w14:paraId="611CBF4B"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tc>
        <w:tc>
          <w:tcPr>
            <w:tcW w:w="1391" w:type="dxa"/>
          </w:tcPr>
          <w:p w14:paraId="26E3810E"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Кількість</w:t>
            </w:r>
          </w:p>
          <w:p w14:paraId="00DAC3A4"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кредитів</w:t>
            </w:r>
          </w:p>
        </w:tc>
      </w:tr>
      <w:tr w:rsidR="00D4167A" w14:paraId="08F1DE46" w14:textId="77777777" w:rsidTr="006A65FE">
        <w:trPr>
          <w:trHeight w:val="1344"/>
        </w:trPr>
        <w:tc>
          <w:tcPr>
            <w:tcW w:w="2421" w:type="dxa"/>
            <w:vMerge w:val="restart"/>
          </w:tcPr>
          <w:p w14:paraId="2ADAF0E4" w14:textId="77777777" w:rsidR="007E6245" w:rsidRDefault="007E6245" w:rsidP="00D4167A">
            <w:pPr>
              <w:spacing w:after="0" w:line="240" w:lineRule="auto"/>
              <w:jc w:val="center"/>
              <w:rPr>
                <w:rFonts w:ascii="Times New Roman" w:hAnsi="Times New Roman" w:cs="Times New Roman"/>
                <w:sz w:val="28"/>
                <w:szCs w:val="28"/>
              </w:rPr>
            </w:pPr>
            <w:r w:rsidRPr="007E6245">
              <w:rPr>
                <w:rFonts w:ascii="Times New Roman" w:hAnsi="Times New Roman" w:cs="Times New Roman"/>
                <w:sz w:val="28"/>
                <w:szCs w:val="28"/>
              </w:rPr>
              <w:t>Освітньо-професійна</w:t>
            </w:r>
            <w:r>
              <w:rPr>
                <w:rFonts w:ascii="Times New Roman" w:hAnsi="Times New Roman" w:cs="Times New Roman"/>
                <w:sz w:val="28"/>
                <w:szCs w:val="28"/>
              </w:rPr>
              <w:t xml:space="preserve"> </w:t>
            </w:r>
            <w:r w:rsidRPr="007E6245">
              <w:rPr>
                <w:rFonts w:ascii="Times New Roman" w:hAnsi="Times New Roman" w:cs="Times New Roman"/>
                <w:sz w:val="28"/>
                <w:szCs w:val="28"/>
              </w:rPr>
              <w:t>програма «Право»</w:t>
            </w:r>
            <w:r>
              <w:rPr>
                <w:rFonts w:ascii="Times New Roman" w:hAnsi="Times New Roman" w:cs="Times New Roman"/>
                <w:sz w:val="28"/>
                <w:szCs w:val="28"/>
              </w:rPr>
              <w:t xml:space="preserve"> </w:t>
            </w:r>
            <w:r w:rsidRPr="007E624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7E6245">
              <w:rPr>
                <w:rFonts w:ascii="Times New Roman" w:hAnsi="Times New Roman" w:cs="Times New Roman"/>
                <w:sz w:val="28"/>
                <w:szCs w:val="28"/>
              </w:rPr>
              <w:t>здобувачів вищої</w:t>
            </w:r>
            <w:r>
              <w:rPr>
                <w:rFonts w:ascii="Times New Roman" w:hAnsi="Times New Roman" w:cs="Times New Roman"/>
                <w:sz w:val="28"/>
                <w:szCs w:val="28"/>
              </w:rPr>
              <w:t xml:space="preserve"> </w:t>
            </w:r>
            <w:r w:rsidRPr="007E6245">
              <w:rPr>
                <w:rFonts w:ascii="Times New Roman" w:hAnsi="Times New Roman" w:cs="Times New Roman"/>
                <w:sz w:val="28"/>
                <w:szCs w:val="28"/>
              </w:rPr>
              <w:t>освіти ступеня</w:t>
            </w:r>
            <w:r>
              <w:rPr>
                <w:rFonts w:ascii="Times New Roman" w:hAnsi="Times New Roman" w:cs="Times New Roman"/>
                <w:sz w:val="28"/>
                <w:szCs w:val="28"/>
              </w:rPr>
              <w:t xml:space="preserve"> </w:t>
            </w:r>
            <w:r w:rsidRPr="007E6245">
              <w:rPr>
                <w:rFonts w:ascii="Times New Roman" w:hAnsi="Times New Roman" w:cs="Times New Roman"/>
                <w:sz w:val="28"/>
                <w:szCs w:val="28"/>
              </w:rPr>
              <w:t>бакалавр у</w:t>
            </w:r>
            <w:r>
              <w:rPr>
                <w:rFonts w:ascii="Times New Roman" w:hAnsi="Times New Roman" w:cs="Times New Roman"/>
                <w:sz w:val="28"/>
                <w:szCs w:val="28"/>
              </w:rPr>
              <w:t xml:space="preserve"> Івано-Франківському </w:t>
            </w:r>
            <w:r w:rsidRPr="007E6245">
              <w:rPr>
                <w:rFonts w:ascii="Times New Roman" w:hAnsi="Times New Roman" w:cs="Times New Roman"/>
                <w:sz w:val="28"/>
                <w:szCs w:val="28"/>
              </w:rPr>
              <w:t>навчально-науковому</w:t>
            </w:r>
            <w:r>
              <w:rPr>
                <w:rFonts w:ascii="Times New Roman" w:hAnsi="Times New Roman" w:cs="Times New Roman"/>
                <w:sz w:val="28"/>
                <w:szCs w:val="28"/>
              </w:rPr>
              <w:t xml:space="preserve"> </w:t>
            </w:r>
            <w:r w:rsidRPr="007E6245">
              <w:rPr>
                <w:rFonts w:ascii="Times New Roman" w:hAnsi="Times New Roman" w:cs="Times New Roman"/>
                <w:sz w:val="28"/>
                <w:szCs w:val="28"/>
              </w:rPr>
              <w:t>юридичному</w:t>
            </w:r>
            <w:r>
              <w:rPr>
                <w:rFonts w:ascii="Times New Roman" w:hAnsi="Times New Roman" w:cs="Times New Roman"/>
                <w:sz w:val="28"/>
                <w:szCs w:val="28"/>
              </w:rPr>
              <w:t xml:space="preserve"> </w:t>
            </w:r>
            <w:r w:rsidRPr="007E6245">
              <w:rPr>
                <w:rFonts w:ascii="Times New Roman" w:hAnsi="Times New Roman" w:cs="Times New Roman"/>
                <w:sz w:val="28"/>
                <w:szCs w:val="28"/>
              </w:rPr>
              <w:t>інституті</w:t>
            </w:r>
            <w:r>
              <w:rPr>
                <w:rFonts w:ascii="Times New Roman" w:hAnsi="Times New Roman" w:cs="Times New Roman"/>
                <w:sz w:val="28"/>
                <w:szCs w:val="28"/>
              </w:rPr>
              <w:t xml:space="preserve"> </w:t>
            </w:r>
            <w:r w:rsidRPr="007E6245">
              <w:rPr>
                <w:rFonts w:ascii="Times New Roman" w:hAnsi="Times New Roman" w:cs="Times New Roman"/>
                <w:sz w:val="28"/>
                <w:szCs w:val="28"/>
              </w:rPr>
              <w:t>Національного</w:t>
            </w:r>
            <w:r>
              <w:rPr>
                <w:rFonts w:ascii="Times New Roman" w:hAnsi="Times New Roman" w:cs="Times New Roman"/>
                <w:sz w:val="28"/>
                <w:szCs w:val="28"/>
              </w:rPr>
              <w:t xml:space="preserve"> </w:t>
            </w:r>
            <w:r w:rsidRPr="007E6245">
              <w:rPr>
                <w:rFonts w:ascii="Times New Roman" w:hAnsi="Times New Roman" w:cs="Times New Roman"/>
                <w:sz w:val="28"/>
                <w:szCs w:val="28"/>
              </w:rPr>
              <w:t>університету</w:t>
            </w:r>
            <w:r>
              <w:rPr>
                <w:rFonts w:ascii="Times New Roman" w:hAnsi="Times New Roman" w:cs="Times New Roman"/>
                <w:sz w:val="28"/>
                <w:szCs w:val="28"/>
              </w:rPr>
              <w:t xml:space="preserve"> </w:t>
            </w:r>
            <w:r w:rsidRPr="007E6245">
              <w:rPr>
                <w:rFonts w:ascii="Times New Roman" w:hAnsi="Times New Roman" w:cs="Times New Roman"/>
                <w:sz w:val="28"/>
                <w:szCs w:val="28"/>
              </w:rPr>
              <w:t>«Одеська юридична</w:t>
            </w:r>
            <w:r w:rsidR="00D4167A">
              <w:rPr>
                <w:rFonts w:ascii="Times New Roman" w:hAnsi="Times New Roman" w:cs="Times New Roman"/>
                <w:sz w:val="28"/>
                <w:szCs w:val="28"/>
              </w:rPr>
              <w:t xml:space="preserve"> </w:t>
            </w:r>
            <w:r w:rsidRPr="007E6245">
              <w:rPr>
                <w:rFonts w:ascii="Times New Roman" w:hAnsi="Times New Roman" w:cs="Times New Roman"/>
                <w:sz w:val="28"/>
                <w:szCs w:val="28"/>
              </w:rPr>
              <w:t>академія»</w:t>
            </w:r>
          </w:p>
        </w:tc>
        <w:tc>
          <w:tcPr>
            <w:tcW w:w="2061" w:type="dxa"/>
            <w:vMerge w:val="restart"/>
          </w:tcPr>
          <w:p w14:paraId="2C581D71"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перший</w:t>
            </w:r>
          </w:p>
          <w:p w14:paraId="4B6E3DE2"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(бакалаврський</w:t>
            </w:r>
          </w:p>
          <w:p w14:paraId="5F48EC07"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рівень)</w:t>
            </w:r>
          </w:p>
        </w:tc>
        <w:tc>
          <w:tcPr>
            <w:tcW w:w="1493" w:type="dxa"/>
          </w:tcPr>
          <w:p w14:paraId="0B93BC16"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 xml:space="preserve">Денна </w:t>
            </w:r>
          </w:p>
        </w:tc>
        <w:tc>
          <w:tcPr>
            <w:tcW w:w="1443" w:type="dxa"/>
          </w:tcPr>
          <w:p w14:paraId="3DA34EEA" w14:textId="0618975F" w:rsidR="007E6245" w:rsidRDefault="00D261FD"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99" w:type="dxa"/>
          </w:tcPr>
          <w:p w14:paraId="3D174651" w14:textId="2AFDC6EC" w:rsidR="007E6245" w:rsidRDefault="00D261FD"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91" w:type="dxa"/>
          </w:tcPr>
          <w:p w14:paraId="40F16D10" w14:textId="7761205E" w:rsidR="007E6245" w:rsidRDefault="00D4167A"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sidR="006A65FE">
              <w:rPr>
                <w:rFonts w:ascii="Times New Roman" w:hAnsi="Times New Roman" w:cs="Times New Roman"/>
                <w:sz w:val="28"/>
                <w:szCs w:val="28"/>
              </w:rPr>
              <w:t xml:space="preserve"> кредити </w:t>
            </w:r>
            <w:r w:rsidR="006A65FE" w:rsidRPr="006A65FE">
              <w:rPr>
                <w:rFonts w:ascii="Times New Roman" w:hAnsi="Times New Roman" w:cs="Times New Roman"/>
                <w:sz w:val="24"/>
                <w:szCs w:val="24"/>
              </w:rPr>
              <w:t>(</w:t>
            </w:r>
            <w:r w:rsidRPr="006A65FE">
              <w:rPr>
                <w:rFonts w:ascii="Times New Roman" w:hAnsi="Times New Roman" w:cs="Times New Roman"/>
                <w:sz w:val="24"/>
                <w:szCs w:val="24"/>
              </w:rPr>
              <w:t>90</w:t>
            </w:r>
            <w:r w:rsidR="006A65FE" w:rsidRPr="006A65FE">
              <w:rPr>
                <w:rFonts w:ascii="Times New Roman" w:hAnsi="Times New Roman" w:cs="Times New Roman"/>
                <w:sz w:val="24"/>
                <w:szCs w:val="24"/>
              </w:rPr>
              <w:t xml:space="preserve"> год.)</w:t>
            </w:r>
          </w:p>
        </w:tc>
      </w:tr>
      <w:tr w:rsidR="006A65FE" w14:paraId="47BA2556" w14:textId="77777777" w:rsidTr="006A65FE">
        <w:trPr>
          <w:trHeight w:val="1872"/>
        </w:trPr>
        <w:tc>
          <w:tcPr>
            <w:tcW w:w="2421" w:type="dxa"/>
            <w:vMerge/>
          </w:tcPr>
          <w:p w14:paraId="41E8E6A4" w14:textId="77777777" w:rsidR="006A65FE" w:rsidRDefault="006A65FE" w:rsidP="006A65FE">
            <w:pPr>
              <w:spacing w:after="0" w:line="240" w:lineRule="auto"/>
              <w:jc w:val="center"/>
              <w:rPr>
                <w:rFonts w:ascii="Times New Roman" w:hAnsi="Times New Roman" w:cs="Times New Roman"/>
                <w:sz w:val="28"/>
                <w:szCs w:val="28"/>
              </w:rPr>
            </w:pPr>
          </w:p>
        </w:tc>
        <w:tc>
          <w:tcPr>
            <w:tcW w:w="2061" w:type="dxa"/>
            <w:vMerge/>
          </w:tcPr>
          <w:p w14:paraId="1EE4F8CC" w14:textId="77777777" w:rsidR="006A65FE" w:rsidRDefault="006A65FE" w:rsidP="006A65FE">
            <w:pPr>
              <w:spacing w:after="0" w:line="240" w:lineRule="auto"/>
              <w:jc w:val="center"/>
              <w:rPr>
                <w:rFonts w:ascii="Times New Roman" w:hAnsi="Times New Roman" w:cs="Times New Roman"/>
                <w:sz w:val="28"/>
                <w:szCs w:val="28"/>
              </w:rPr>
            </w:pPr>
          </w:p>
        </w:tc>
        <w:tc>
          <w:tcPr>
            <w:tcW w:w="1493" w:type="dxa"/>
          </w:tcPr>
          <w:p w14:paraId="51296E12" w14:textId="77777777" w:rsidR="006A65FE" w:rsidRDefault="006A65FE" w:rsidP="006A65FE">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Заочна</w:t>
            </w:r>
          </w:p>
        </w:tc>
        <w:tc>
          <w:tcPr>
            <w:tcW w:w="1443" w:type="dxa"/>
          </w:tcPr>
          <w:p w14:paraId="3D7078B6" w14:textId="0D9279D6" w:rsidR="006A65FE" w:rsidRDefault="00D261FD"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99" w:type="dxa"/>
          </w:tcPr>
          <w:p w14:paraId="1ED3C598" w14:textId="77CF8623" w:rsidR="006A65FE" w:rsidRDefault="00D261FD"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6A65FE" w:rsidRPr="00D4167A">
              <w:rPr>
                <w:rFonts w:ascii="Times New Roman" w:hAnsi="Times New Roman" w:cs="Times New Roman"/>
                <w:sz w:val="28"/>
                <w:szCs w:val="28"/>
              </w:rPr>
              <w:t xml:space="preserve"> </w:t>
            </w:r>
          </w:p>
        </w:tc>
        <w:tc>
          <w:tcPr>
            <w:tcW w:w="1391" w:type="dxa"/>
          </w:tcPr>
          <w:p w14:paraId="3D502C24" w14:textId="00146D8C" w:rsidR="006A65FE" w:rsidRDefault="006A65FE"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Pr>
                <w:rFonts w:ascii="Times New Roman" w:hAnsi="Times New Roman" w:cs="Times New Roman"/>
                <w:sz w:val="28"/>
                <w:szCs w:val="28"/>
              </w:rPr>
              <w:t xml:space="preserve"> кредити </w:t>
            </w:r>
            <w:r w:rsidRPr="006A65FE">
              <w:rPr>
                <w:rFonts w:ascii="Times New Roman" w:hAnsi="Times New Roman" w:cs="Times New Roman"/>
                <w:sz w:val="24"/>
                <w:szCs w:val="24"/>
              </w:rPr>
              <w:t>(90 год.)</w:t>
            </w:r>
          </w:p>
        </w:tc>
      </w:tr>
    </w:tbl>
    <w:p w14:paraId="4B37404A" w14:textId="77777777" w:rsidR="007E6245" w:rsidRDefault="007E6245" w:rsidP="007E6245">
      <w:pPr>
        <w:spacing w:after="0" w:line="240" w:lineRule="auto"/>
        <w:jc w:val="center"/>
        <w:rPr>
          <w:rFonts w:ascii="Times New Roman" w:hAnsi="Times New Roman" w:cs="Times New Roman"/>
          <w:sz w:val="28"/>
          <w:szCs w:val="28"/>
        </w:rPr>
      </w:pPr>
    </w:p>
    <w:p w14:paraId="21AA2DE0" w14:textId="77777777" w:rsidR="00D4167A" w:rsidRDefault="00D4167A" w:rsidP="007E6245">
      <w:pPr>
        <w:spacing w:after="0" w:line="240" w:lineRule="auto"/>
        <w:jc w:val="center"/>
        <w:rPr>
          <w:rFonts w:ascii="Times New Roman" w:hAnsi="Times New Roman" w:cs="Times New Roman"/>
          <w:sz w:val="28"/>
          <w:szCs w:val="28"/>
        </w:rPr>
      </w:pP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6240"/>
      </w:tblGrid>
      <w:tr w:rsidR="00D4167A" w14:paraId="37830CBE" w14:textId="77777777" w:rsidTr="00D4167A">
        <w:trPr>
          <w:trHeight w:val="672"/>
        </w:trPr>
        <w:tc>
          <w:tcPr>
            <w:tcW w:w="4075" w:type="dxa"/>
          </w:tcPr>
          <w:p w14:paraId="18AEBFCC"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Викладачі навчальної дисципліни</w:t>
            </w:r>
          </w:p>
        </w:tc>
        <w:tc>
          <w:tcPr>
            <w:tcW w:w="6240" w:type="dxa"/>
          </w:tcPr>
          <w:p w14:paraId="0300AB49" w14:textId="412489AF" w:rsidR="00D4167A" w:rsidRPr="00D4167A" w:rsidRDefault="00C544C3" w:rsidP="00D4167A">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Гондурак</w:t>
            </w:r>
            <w:proofErr w:type="spellEnd"/>
            <w:r>
              <w:rPr>
                <w:rFonts w:ascii="Times New Roman" w:hAnsi="Times New Roman" w:cs="Times New Roman"/>
                <w:b/>
                <w:sz w:val="28"/>
                <w:szCs w:val="28"/>
              </w:rPr>
              <w:t xml:space="preserve"> Віталій Федорович</w:t>
            </w:r>
            <w:r w:rsidR="00D4167A" w:rsidRPr="00D4167A">
              <w:rPr>
                <w:rFonts w:ascii="Times New Roman" w:hAnsi="Times New Roman" w:cs="Times New Roman"/>
                <w:b/>
                <w:sz w:val="28"/>
                <w:szCs w:val="28"/>
              </w:rPr>
              <w:t xml:space="preserve">, </w:t>
            </w:r>
          </w:p>
          <w:p w14:paraId="65A08CB6" w14:textId="6AE2E86D" w:rsidR="00D4167A" w:rsidRPr="00D4167A" w:rsidRDefault="00913702" w:rsidP="00D41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асистент</w:t>
            </w:r>
            <w:r w:rsidR="00D4167A" w:rsidRPr="00D4167A">
              <w:rPr>
                <w:rFonts w:ascii="Times New Roman" w:hAnsi="Times New Roman" w:cs="Times New Roman"/>
                <w:sz w:val="28"/>
                <w:szCs w:val="28"/>
              </w:rPr>
              <w:t xml:space="preserve"> кафедри </w:t>
            </w:r>
            <w:r w:rsidR="00C544C3">
              <w:rPr>
                <w:rFonts w:ascii="Times New Roman" w:hAnsi="Times New Roman" w:cs="Times New Roman"/>
                <w:sz w:val="28"/>
                <w:szCs w:val="28"/>
              </w:rPr>
              <w:t>міжнародного, конституційного та адміністративного права</w:t>
            </w:r>
            <w:r w:rsidR="00D4167A" w:rsidRPr="00D4167A">
              <w:rPr>
                <w:rFonts w:ascii="Times New Roman" w:hAnsi="Times New Roman" w:cs="Times New Roman"/>
                <w:sz w:val="28"/>
                <w:szCs w:val="28"/>
              </w:rPr>
              <w:t xml:space="preserve"> ІФННЮІ Національного університету «Одеська юридична академія» </w:t>
            </w:r>
          </w:p>
          <w:p w14:paraId="23198C89" w14:textId="4A4A88DD" w:rsidR="00D4167A" w:rsidRDefault="00D4167A" w:rsidP="00D4167A">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Івано-Франківськ, вул. Максимовича, 13 </w:t>
            </w:r>
            <w:proofErr w:type="spellStart"/>
            <w:r w:rsidRPr="00D4167A">
              <w:rPr>
                <w:rFonts w:ascii="Times New Roman" w:hAnsi="Times New Roman" w:cs="Times New Roman"/>
                <w:sz w:val="28"/>
                <w:szCs w:val="28"/>
              </w:rPr>
              <w:t>каб</w:t>
            </w:r>
            <w:proofErr w:type="spellEnd"/>
            <w:r w:rsidRPr="00D4167A">
              <w:rPr>
                <w:rFonts w:ascii="Times New Roman" w:hAnsi="Times New Roman" w:cs="Times New Roman"/>
                <w:sz w:val="28"/>
                <w:szCs w:val="28"/>
              </w:rPr>
              <w:t xml:space="preserve">. </w:t>
            </w:r>
            <w:r w:rsidR="00C544C3">
              <w:rPr>
                <w:rFonts w:ascii="Times New Roman" w:hAnsi="Times New Roman" w:cs="Times New Roman"/>
                <w:sz w:val="28"/>
                <w:szCs w:val="28"/>
              </w:rPr>
              <w:t>309</w:t>
            </w:r>
          </w:p>
          <w:p w14:paraId="5B4314D5" w14:textId="45031A6C" w:rsidR="006A65FE" w:rsidRDefault="006A65FE" w:rsidP="00D4167A">
            <w:pPr>
              <w:spacing w:after="0" w:line="240" w:lineRule="auto"/>
              <w:jc w:val="both"/>
              <w:rPr>
                <w:rFonts w:ascii="Times New Roman" w:hAnsi="Times New Roman" w:cs="Times New Roman"/>
                <w:sz w:val="28"/>
                <w:szCs w:val="28"/>
              </w:rPr>
            </w:pPr>
          </w:p>
        </w:tc>
      </w:tr>
      <w:tr w:rsidR="00D4167A" w14:paraId="4346E674" w14:textId="77777777" w:rsidTr="00D4167A">
        <w:trPr>
          <w:trHeight w:val="648"/>
        </w:trPr>
        <w:tc>
          <w:tcPr>
            <w:tcW w:w="4075" w:type="dxa"/>
          </w:tcPr>
          <w:p w14:paraId="398C94F0"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Короткий опис навчальної дисципліни</w:t>
            </w:r>
          </w:p>
        </w:tc>
        <w:tc>
          <w:tcPr>
            <w:tcW w:w="6240" w:type="dxa"/>
          </w:tcPr>
          <w:p w14:paraId="556C8736" w14:textId="6B33674A" w:rsidR="006A65FE" w:rsidRDefault="00D4167A" w:rsidP="00BD4E52">
            <w:pPr>
              <w:ind w:right="284" w:firstLine="708"/>
              <w:contextualSpacing/>
              <w:jc w:val="both"/>
              <w:rPr>
                <w:rFonts w:ascii="Times New Roman" w:hAnsi="Times New Roman" w:cs="Times New Roman"/>
                <w:sz w:val="28"/>
                <w:szCs w:val="28"/>
              </w:rPr>
            </w:pPr>
            <w:r w:rsidRPr="00C544C3">
              <w:rPr>
                <w:rFonts w:ascii="Times New Roman" w:hAnsi="Times New Roman" w:cs="Times New Roman"/>
                <w:sz w:val="28"/>
                <w:szCs w:val="28"/>
              </w:rPr>
              <w:t>«</w:t>
            </w:r>
            <w:r w:rsidR="00297B6C">
              <w:rPr>
                <w:rFonts w:ascii="Times New Roman" w:hAnsi="Times New Roman" w:cs="Times New Roman"/>
                <w:sz w:val="28"/>
                <w:szCs w:val="28"/>
              </w:rPr>
              <w:t>Виборче право</w:t>
            </w:r>
            <w:r w:rsidRPr="00C544C3">
              <w:rPr>
                <w:rFonts w:ascii="Times New Roman" w:hAnsi="Times New Roman" w:cs="Times New Roman"/>
                <w:sz w:val="28"/>
                <w:szCs w:val="28"/>
              </w:rPr>
              <w:t>» є вибірковою навчальною дисципліною</w:t>
            </w:r>
            <w:r w:rsidR="00D261FD">
              <w:rPr>
                <w:rFonts w:ascii="Times New Roman" w:hAnsi="Times New Roman" w:cs="Times New Roman"/>
                <w:sz w:val="28"/>
                <w:szCs w:val="28"/>
              </w:rPr>
              <w:t>.</w:t>
            </w:r>
            <w:r w:rsidRPr="00C544C3">
              <w:rPr>
                <w:rFonts w:ascii="Times New Roman" w:hAnsi="Times New Roman" w:cs="Times New Roman"/>
                <w:sz w:val="28"/>
                <w:szCs w:val="28"/>
              </w:rPr>
              <w:t xml:space="preserve"> </w:t>
            </w:r>
            <w:r w:rsidR="00BD4E52" w:rsidRPr="00BD4E52">
              <w:rPr>
                <w:rFonts w:ascii="Times New Roman" w:hAnsi="Times New Roman" w:cs="Times New Roman"/>
                <w:sz w:val="28"/>
                <w:szCs w:val="28"/>
              </w:rPr>
              <w:t>Її вивчення сприяє набуттю майбутніми фахівцями знань міжнародних стандартів та правового регулювання виборів, практики застосування виборчого законодавства, вона належить до дисциплін професійної та практичної підготовки. Вивчення вибіркової навчальної дисципліни «Виборче право» базується на знаннях та уміннях, отриманих студентами при вивченні таких навчальних дисциплін: «Конституційне право України», «Теорія права», «Історія держави і права».</w:t>
            </w:r>
          </w:p>
          <w:p w14:paraId="658BE7C2" w14:textId="2930210E" w:rsidR="00BD4E52" w:rsidRPr="00BD4E52" w:rsidRDefault="00BD4E52" w:rsidP="00BD4E52">
            <w:pPr>
              <w:ind w:right="284" w:firstLine="708"/>
              <w:contextualSpacing/>
              <w:jc w:val="both"/>
              <w:rPr>
                <w:rFonts w:ascii="Times New Roman" w:hAnsi="Times New Roman" w:cs="Times New Roman"/>
                <w:sz w:val="28"/>
                <w:szCs w:val="28"/>
              </w:rPr>
            </w:pPr>
            <w:r w:rsidRPr="00BD4E52">
              <w:rPr>
                <w:rFonts w:ascii="Times New Roman" w:hAnsi="Times New Roman" w:cs="Times New Roman"/>
                <w:sz w:val="28"/>
                <w:szCs w:val="28"/>
              </w:rPr>
              <w:lastRenderedPageBreak/>
              <w:t xml:space="preserve">Формування предметних </w:t>
            </w:r>
            <w:proofErr w:type="spellStart"/>
            <w:r w:rsidRPr="00BD4E52">
              <w:rPr>
                <w:rFonts w:ascii="Times New Roman" w:hAnsi="Times New Roman" w:cs="Times New Roman"/>
                <w:sz w:val="28"/>
                <w:szCs w:val="28"/>
              </w:rPr>
              <w:t>компетентностей</w:t>
            </w:r>
            <w:proofErr w:type="spellEnd"/>
            <w:r w:rsidRPr="00BD4E52">
              <w:rPr>
                <w:rFonts w:ascii="Times New Roman" w:hAnsi="Times New Roman" w:cs="Times New Roman"/>
                <w:sz w:val="28"/>
                <w:szCs w:val="28"/>
              </w:rPr>
              <w:t xml:space="preserve"> навчальної дисципліни має сприяти досягненню результатів навчання,  передбачених освітньо-професійною програмою першого (бакалаврського) рівня (базова компонента).</w:t>
            </w:r>
          </w:p>
        </w:tc>
      </w:tr>
      <w:tr w:rsidR="00D4167A" w14:paraId="17104885" w14:textId="77777777" w:rsidTr="00D4167A">
        <w:trPr>
          <w:trHeight w:val="504"/>
        </w:trPr>
        <w:tc>
          <w:tcPr>
            <w:tcW w:w="4075" w:type="dxa"/>
          </w:tcPr>
          <w:p w14:paraId="1203B5FA"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Мета навчальної дисципліни</w:t>
            </w:r>
          </w:p>
        </w:tc>
        <w:tc>
          <w:tcPr>
            <w:tcW w:w="6240" w:type="dxa"/>
          </w:tcPr>
          <w:p w14:paraId="3269F84F" w14:textId="32989BA1" w:rsidR="00297B6C" w:rsidRPr="00297B6C" w:rsidRDefault="002908D6" w:rsidP="00297B6C">
            <w:pPr>
              <w:pStyle w:val="a4"/>
              <w:spacing w:before="1"/>
              <w:ind w:left="118" w:right="107"/>
              <w:rPr>
                <w:rFonts w:ascii="Times New Roman" w:hAnsi="Times New Roman" w:cs="Times New Roman"/>
                <w:sz w:val="28"/>
                <w:szCs w:val="28"/>
              </w:rPr>
            </w:pPr>
            <w:r w:rsidRPr="00297B6C">
              <w:rPr>
                <w:rFonts w:ascii="Times New Roman" w:hAnsi="Times New Roman" w:cs="Times New Roman"/>
                <w:b/>
                <w:sz w:val="28"/>
                <w:szCs w:val="28"/>
              </w:rPr>
              <w:t>Метою</w:t>
            </w:r>
            <w:r w:rsidRPr="00297B6C">
              <w:rPr>
                <w:rFonts w:ascii="Times New Roman" w:hAnsi="Times New Roman" w:cs="Times New Roman"/>
                <w:sz w:val="28"/>
                <w:szCs w:val="28"/>
              </w:rPr>
              <w:t xml:space="preserve"> </w:t>
            </w:r>
            <w:r w:rsidR="00C544C3" w:rsidRPr="00297B6C">
              <w:rPr>
                <w:rFonts w:ascii="Times New Roman" w:hAnsi="Times New Roman" w:cs="Times New Roman"/>
                <w:sz w:val="28"/>
                <w:szCs w:val="28"/>
              </w:rPr>
              <w:t xml:space="preserve">вибіркової </w:t>
            </w:r>
            <w:r w:rsidRPr="00297B6C">
              <w:rPr>
                <w:rFonts w:ascii="Times New Roman" w:hAnsi="Times New Roman" w:cs="Times New Roman"/>
                <w:sz w:val="28"/>
                <w:szCs w:val="28"/>
              </w:rPr>
              <w:t>дисципліни «</w:t>
            </w:r>
            <w:r w:rsidR="00297B6C" w:rsidRPr="00297B6C">
              <w:rPr>
                <w:rFonts w:ascii="Times New Roman" w:hAnsi="Times New Roman" w:cs="Times New Roman"/>
                <w:sz w:val="28"/>
                <w:szCs w:val="28"/>
              </w:rPr>
              <w:t>Виборче</w:t>
            </w:r>
            <w:r w:rsidR="008A5515" w:rsidRPr="00297B6C">
              <w:rPr>
                <w:rFonts w:ascii="Times New Roman" w:hAnsi="Times New Roman" w:cs="Times New Roman"/>
                <w:sz w:val="28"/>
                <w:szCs w:val="28"/>
              </w:rPr>
              <w:t xml:space="preserve"> право</w:t>
            </w:r>
            <w:r w:rsidRPr="00297B6C">
              <w:rPr>
                <w:rFonts w:ascii="Times New Roman" w:hAnsi="Times New Roman" w:cs="Times New Roman"/>
                <w:sz w:val="28"/>
                <w:szCs w:val="28"/>
              </w:rPr>
              <w:t xml:space="preserve">» є </w:t>
            </w:r>
            <w:r w:rsidR="00297B6C" w:rsidRPr="00297B6C">
              <w:rPr>
                <w:rFonts w:ascii="Times New Roman" w:hAnsi="Times New Roman" w:cs="Times New Roman"/>
                <w:sz w:val="28"/>
                <w:szCs w:val="28"/>
              </w:rPr>
              <w:t>ознайомлення студентів із теоретичними та практичними основами виборчого права на основі засвоєння змісту засад виборчого права, кращих сучасних виборчих систем та практики виборчого процесу і виборчих спорів.</w:t>
            </w:r>
          </w:p>
          <w:p w14:paraId="6CB1CD6E" w14:textId="2667B968" w:rsidR="008A5515" w:rsidRDefault="00C544C3" w:rsidP="00C544C3">
            <w:pPr>
              <w:ind w:right="282" w:firstLine="810"/>
              <w:contextualSpacing/>
              <w:jc w:val="both"/>
              <w:rPr>
                <w:rFonts w:ascii="Times New Roman" w:hAnsi="Times New Roman" w:cs="Times New Roman"/>
                <w:sz w:val="28"/>
                <w:szCs w:val="28"/>
              </w:rPr>
            </w:pPr>
            <w:r w:rsidRPr="00C544C3">
              <w:rPr>
                <w:rFonts w:ascii="Times New Roman" w:hAnsi="Times New Roman" w:cs="Times New Roman"/>
                <w:b/>
                <w:bCs/>
                <w:sz w:val="28"/>
                <w:szCs w:val="28"/>
              </w:rPr>
              <w:t xml:space="preserve">Завдання    </w:t>
            </w:r>
            <w:r>
              <w:rPr>
                <w:rFonts w:ascii="Times New Roman" w:hAnsi="Times New Roman" w:cs="Times New Roman"/>
                <w:sz w:val="28"/>
                <w:szCs w:val="28"/>
              </w:rPr>
              <w:t xml:space="preserve">вибіркової </w:t>
            </w:r>
            <w:r w:rsidRPr="00C544C3">
              <w:rPr>
                <w:rFonts w:ascii="Times New Roman" w:hAnsi="Times New Roman" w:cs="Times New Roman"/>
                <w:sz w:val="28"/>
                <w:szCs w:val="28"/>
              </w:rPr>
              <w:t>дисципліни</w:t>
            </w:r>
            <w:r w:rsidR="008A5515">
              <w:rPr>
                <w:rFonts w:ascii="Times New Roman" w:hAnsi="Times New Roman" w:cs="Times New Roman"/>
                <w:sz w:val="28"/>
                <w:szCs w:val="28"/>
              </w:rPr>
              <w:t>:</w:t>
            </w:r>
          </w:p>
          <w:p w14:paraId="5453D0B4" w14:textId="77777777" w:rsidR="005B5272" w:rsidRPr="005B5272" w:rsidRDefault="00A52A04" w:rsidP="005B5272">
            <w:pPr>
              <w:spacing w:line="240" w:lineRule="auto"/>
              <w:ind w:right="282" w:firstLine="810"/>
              <w:contextualSpacing/>
              <w:jc w:val="both"/>
              <w:rPr>
                <w:rFonts w:ascii="Times New Roman" w:hAnsi="Times New Roman" w:cs="Times New Roman"/>
                <w:sz w:val="28"/>
                <w:szCs w:val="28"/>
              </w:rPr>
            </w:pPr>
            <w:r w:rsidRPr="005B5272">
              <w:rPr>
                <w:rFonts w:ascii="Times New Roman" w:hAnsi="Times New Roman" w:cs="Times New Roman"/>
                <w:sz w:val="28"/>
                <w:szCs w:val="28"/>
              </w:rPr>
              <w:t xml:space="preserve">- </w:t>
            </w:r>
            <w:r w:rsidR="005B5272" w:rsidRPr="005B5272">
              <w:rPr>
                <w:rFonts w:ascii="Times New Roman" w:hAnsi="Times New Roman" w:cs="Times New Roman"/>
                <w:sz w:val="28"/>
                <w:szCs w:val="28"/>
              </w:rPr>
              <w:t xml:space="preserve">поглиблене вивчення проблем у сфері виборчого права; </w:t>
            </w:r>
          </w:p>
          <w:p w14:paraId="2195487C" w14:textId="77777777" w:rsidR="005B5272" w:rsidRPr="005B5272" w:rsidRDefault="005B5272" w:rsidP="005B5272">
            <w:pPr>
              <w:widowControl w:val="0"/>
              <w:spacing w:line="240" w:lineRule="auto"/>
              <w:ind w:firstLine="720"/>
              <w:jc w:val="both"/>
              <w:rPr>
                <w:rFonts w:ascii="Times New Roman" w:hAnsi="Times New Roman" w:cs="Times New Roman"/>
                <w:snapToGrid w:val="0"/>
                <w:sz w:val="28"/>
                <w:szCs w:val="28"/>
              </w:rPr>
            </w:pPr>
            <w:r w:rsidRPr="005B5272">
              <w:rPr>
                <w:rFonts w:ascii="Times New Roman" w:hAnsi="Times New Roman" w:cs="Times New Roman"/>
                <w:sz w:val="28"/>
                <w:szCs w:val="28"/>
              </w:rPr>
              <w:t xml:space="preserve">- </w:t>
            </w:r>
            <w:r w:rsidRPr="005B5272">
              <w:rPr>
                <w:rFonts w:ascii="Times New Roman" w:hAnsi="Times New Roman" w:cs="Times New Roman"/>
                <w:snapToGrid w:val="0"/>
                <w:sz w:val="28"/>
                <w:szCs w:val="28"/>
              </w:rPr>
              <w:t>розкриття</w:t>
            </w:r>
            <w:r w:rsidRPr="005B5272">
              <w:rPr>
                <w:rFonts w:ascii="Times New Roman" w:hAnsi="Times New Roman" w:cs="Times New Roman"/>
                <w:b/>
                <w:snapToGrid w:val="0"/>
                <w:sz w:val="28"/>
                <w:szCs w:val="28"/>
              </w:rPr>
              <w:t xml:space="preserve"> </w:t>
            </w:r>
            <w:r w:rsidRPr="005B5272">
              <w:rPr>
                <w:rFonts w:ascii="Times New Roman" w:hAnsi="Times New Roman" w:cs="Times New Roman"/>
                <w:snapToGrid w:val="0"/>
                <w:sz w:val="28"/>
                <w:szCs w:val="28"/>
              </w:rPr>
              <w:t xml:space="preserve">поняття виборчого права, виборів, референдумів, </w:t>
            </w:r>
            <w:proofErr w:type="spellStart"/>
            <w:r w:rsidRPr="005B5272">
              <w:rPr>
                <w:rFonts w:ascii="Times New Roman" w:hAnsi="Times New Roman" w:cs="Times New Roman"/>
                <w:snapToGrid w:val="0"/>
                <w:sz w:val="28"/>
                <w:szCs w:val="28"/>
              </w:rPr>
              <w:t>референдумного</w:t>
            </w:r>
            <w:proofErr w:type="spellEnd"/>
            <w:r w:rsidRPr="005B5272">
              <w:rPr>
                <w:rFonts w:ascii="Times New Roman" w:hAnsi="Times New Roman" w:cs="Times New Roman"/>
                <w:snapToGrid w:val="0"/>
                <w:sz w:val="28"/>
                <w:szCs w:val="28"/>
              </w:rPr>
              <w:t xml:space="preserve"> права та виборчих систем; </w:t>
            </w:r>
          </w:p>
          <w:p w14:paraId="1D960571" w14:textId="77777777" w:rsidR="005B5272" w:rsidRPr="005B5272" w:rsidRDefault="005B5272" w:rsidP="005B5272">
            <w:pPr>
              <w:widowControl w:val="0"/>
              <w:spacing w:line="240" w:lineRule="auto"/>
              <w:ind w:firstLine="720"/>
              <w:jc w:val="both"/>
              <w:rPr>
                <w:rFonts w:ascii="Times New Roman" w:hAnsi="Times New Roman" w:cs="Times New Roman"/>
                <w:snapToGrid w:val="0"/>
                <w:sz w:val="28"/>
                <w:szCs w:val="28"/>
              </w:rPr>
            </w:pPr>
            <w:r w:rsidRPr="005B5272">
              <w:rPr>
                <w:rFonts w:ascii="Times New Roman" w:hAnsi="Times New Roman" w:cs="Times New Roman"/>
                <w:snapToGrid w:val="0"/>
                <w:sz w:val="28"/>
                <w:szCs w:val="28"/>
              </w:rPr>
              <w:t xml:space="preserve">- </w:t>
            </w:r>
            <w:r w:rsidRPr="005B5272">
              <w:rPr>
                <w:rFonts w:ascii="Times New Roman" w:hAnsi="Times New Roman" w:cs="Times New Roman"/>
                <w:snapToGrid w:val="0"/>
                <w:sz w:val="28"/>
                <w:szCs w:val="28"/>
              </w:rPr>
              <w:t xml:space="preserve">з’ясування повноважень суб’єктів виборчого права у виборчому процесі, визначення предмету виборчого права як інституту конституційного права; </w:t>
            </w:r>
          </w:p>
          <w:p w14:paraId="222A37B6" w14:textId="77777777" w:rsidR="005B5272" w:rsidRPr="005B5272" w:rsidRDefault="005B5272" w:rsidP="005B5272">
            <w:pPr>
              <w:widowControl w:val="0"/>
              <w:spacing w:line="240" w:lineRule="auto"/>
              <w:ind w:firstLine="720"/>
              <w:jc w:val="both"/>
              <w:rPr>
                <w:rFonts w:ascii="Times New Roman" w:hAnsi="Times New Roman" w:cs="Times New Roman"/>
                <w:snapToGrid w:val="0"/>
                <w:sz w:val="28"/>
                <w:szCs w:val="28"/>
              </w:rPr>
            </w:pPr>
            <w:r w:rsidRPr="005B5272">
              <w:rPr>
                <w:rFonts w:ascii="Times New Roman" w:hAnsi="Times New Roman" w:cs="Times New Roman"/>
                <w:snapToGrid w:val="0"/>
                <w:sz w:val="28"/>
                <w:szCs w:val="28"/>
              </w:rPr>
              <w:t xml:space="preserve">- </w:t>
            </w:r>
            <w:r w:rsidRPr="005B5272">
              <w:rPr>
                <w:rFonts w:ascii="Times New Roman" w:hAnsi="Times New Roman" w:cs="Times New Roman"/>
                <w:snapToGrid w:val="0"/>
                <w:sz w:val="28"/>
                <w:szCs w:val="28"/>
              </w:rPr>
              <w:t xml:space="preserve">з’ясування особливостей норм виборчого права та виборчих відносин; розкриття змісту </w:t>
            </w:r>
            <w:proofErr w:type="spellStart"/>
            <w:r w:rsidRPr="005B5272">
              <w:rPr>
                <w:rFonts w:ascii="Times New Roman" w:hAnsi="Times New Roman" w:cs="Times New Roman"/>
                <w:snapToGrid w:val="0"/>
                <w:sz w:val="28"/>
                <w:szCs w:val="28"/>
              </w:rPr>
              <w:t>субінститутів</w:t>
            </w:r>
            <w:proofErr w:type="spellEnd"/>
            <w:r w:rsidRPr="005B5272">
              <w:rPr>
                <w:rFonts w:ascii="Times New Roman" w:hAnsi="Times New Roman" w:cs="Times New Roman"/>
                <w:snapToGrid w:val="0"/>
                <w:sz w:val="28"/>
                <w:szCs w:val="28"/>
              </w:rPr>
              <w:t xml:space="preserve"> передвиборної агітації, голосування, </w:t>
            </w:r>
            <w:proofErr w:type="spellStart"/>
            <w:r w:rsidRPr="005B5272">
              <w:rPr>
                <w:rFonts w:ascii="Times New Roman" w:hAnsi="Times New Roman" w:cs="Times New Roman"/>
                <w:snapToGrid w:val="0"/>
                <w:sz w:val="28"/>
                <w:szCs w:val="28"/>
              </w:rPr>
              <w:t>референдумних</w:t>
            </w:r>
            <w:proofErr w:type="spellEnd"/>
            <w:r w:rsidRPr="005B5272">
              <w:rPr>
                <w:rFonts w:ascii="Times New Roman" w:hAnsi="Times New Roman" w:cs="Times New Roman"/>
                <w:snapToGrid w:val="0"/>
                <w:sz w:val="28"/>
                <w:szCs w:val="28"/>
              </w:rPr>
              <w:t xml:space="preserve"> ініціатив, призначення (оголошення) виборів та референдумів та інших тубінститутів виборчого права; </w:t>
            </w:r>
          </w:p>
          <w:p w14:paraId="3CFC19B3" w14:textId="6E877B14" w:rsidR="005B5272" w:rsidRPr="005B5272" w:rsidRDefault="005B5272" w:rsidP="005B5272">
            <w:pPr>
              <w:widowControl w:val="0"/>
              <w:spacing w:line="240" w:lineRule="auto"/>
              <w:ind w:firstLine="720"/>
              <w:jc w:val="both"/>
              <w:rPr>
                <w:rFonts w:ascii="Times New Roman" w:hAnsi="Times New Roman" w:cs="Times New Roman"/>
                <w:snapToGrid w:val="0"/>
                <w:sz w:val="28"/>
                <w:szCs w:val="28"/>
              </w:rPr>
            </w:pPr>
            <w:r w:rsidRPr="005B5272">
              <w:rPr>
                <w:rFonts w:ascii="Times New Roman" w:hAnsi="Times New Roman" w:cs="Times New Roman"/>
                <w:snapToGrid w:val="0"/>
                <w:sz w:val="28"/>
                <w:szCs w:val="28"/>
              </w:rPr>
              <w:t xml:space="preserve">- </w:t>
            </w:r>
            <w:r w:rsidRPr="005B5272">
              <w:rPr>
                <w:rFonts w:ascii="Times New Roman" w:hAnsi="Times New Roman" w:cs="Times New Roman"/>
                <w:snapToGrid w:val="0"/>
                <w:sz w:val="28"/>
                <w:szCs w:val="28"/>
              </w:rPr>
              <w:t>розвиток у студентів вмінь та навичок самостійного аналізу виборчих актів та надання правової характеристики конкретним ситуаціям, що виникають у сфері реалізації активного чи пасивного виборчого права.</w:t>
            </w:r>
          </w:p>
          <w:p w14:paraId="54247E5B" w14:textId="2E72B295" w:rsidR="006A65FE" w:rsidRPr="00C544C3" w:rsidRDefault="006A65FE" w:rsidP="00C544C3">
            <w:pPr>
              <w:ind w:right="282" w:firstLine="810"/>
              <w:contextualSpacing/>
              <w:jc w:val="both"/>
              <w:rPr>
                <w:rFonts w:ascii="Times New Roman" w:hAnsi="Times New Roman" w:cs="Times New Roman"/>
                <w:sz w:val="28"/>
                <w:szCs w:val="28"/>
              </w:rPr>
            </w:pPr>
          </w:p>
        </w:tc>
      </w:tr>
      <w:tr w:rsidR="00D4167A" w14:paraId="60AFB94C" w14:textId="77777777" w:rsidTr="00D4167A">
        <w:trPr>
          <w:trHeight w:val="300"/>
        </w:trPr>
        <w:tc>
          <w:tcPr>
            <w:tcW w:w="4075" w:type="dxa"/>
          </w:tcPr>
          <w:p w14:paraId="66BAD986" w14:textId="77777777" w:rsidR="00D4167A" w:rsidRPr="00D4167A" w:rsidRDefault="00D4167A" w:rsidP="007E6245">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Мова викладання</w:t>
            </w:r>
          </w:p>
        </w:tc>
        <w:tc>
          <w:tcPr>
            <w:tcW w:w="6240" w:type="dxa"/>
          </w:tcPr>
          <w:p w14:paraId="2937E743" w14:textId="77777777" w:rsidR="00D4167A" w:rsidRPr="002908D6" w:rsidRDefault="002908D6" w:rsidP="007E6245">
            <w:pPr>
              <w:spacing w:after="0" w:line="240" w:lineRule="auto"/>
              <w:jc w:val="center"/>
              <w:rPr>
                <w:rFonts w:ascii="Times New Roman" w:hAnsi="Times New Roman" w:cs="Times New Roman"/>
                <w:sz w:val="28"/>
                <w:szCs w:val="28"/>
              </w:rPr>
            </w:pPr>
            <w:r w:rsidRPr="002908D6">
              <w:rPr>
                <w:rFonts w:ascii="Times New Roman" w:hAnsi="Times New Roman" w:cs="Times New Roman"/>
                <w:sz w:val="28"/>
                <w:szCs w:val="28"/>
              </w:rPr>
              <w:t>Українська.</w:t>
            </w:r>
          </w:p>
        </w:tc>
      </w:tr>
      <w:tr w:rsidR="00D4167A" w14:paraId="09824D82" w14:textId="77777777" w:rsidTr="00D4167A">
        <w:trPr>
          <w:trHeight w:val="432"/>
        </w:trPr>
        <w:tc>
          <w:tcPr>
            <w:tcW w:w="4075" w:type="dxa"/>
          </w:tcPr>
          <w:p w14:paraId="50648F25"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Сфера реалізації набутих знань і вмінь у майбутній професії</w:t>
            </w:r>
          </w:p>
        </w:tc>
        <w:tc>
          <w:tcPr>
            <w:tcW w:w="6240" w:type="dxa"/>
          </w:tcPr>
          <w:p w14:paraId="23B76639" w14:textId="12B4E834" w:rsidR="00C544C3" w:rsidRPr="00C544C3" w:rsidRDefault="00C544C3" w:rsidP="00C544C3">
            <w:pPr>
              <w:ind w:right="282" w:firstLine="810"/>
              <w:contextualSpacing/>
              <w:jc w:val="both"/>
              <w:rPr>
                <w:rFonts w:ascii="Times New Roman" w:hAnsi="Times New Roman" w:cs="Times New Roman"/>
                <w:sz w:val="28"/>
                <w:szCs w:val="28"/>
              </w:rPr>
            </w:pPr>
            <w:r w:rsidRPr="00C544C3">
              <w:rPr>
                <w:rFonts w:ascii="Times New Roman" w:hAnsi="Times New Roman" w:cs="Times New Roman"/>
                <w:sz w:val="28"/>
                <w:szCs w:val="28"/>
              </w:rPr>
              <w:t>Після вивчення запропонованих тем</w:t>
            </w:r>
            <w:r>
              <w:rPr>
                <w:rFonts w:ascii="Times New Roman" w:hAnsi="Times New Roman" w:cs="Times New Roman"/>
                <w:sz w:val="28"/>
                <w:szCs w:val="28"/>
              </w:rPr>
              <w:t xml:space="preserve"> вибіркової </w:t>
            </w:r>
            <w:r w:rsidRPr="00C544C3">
              <w:rPr>
                <w:rFonts w:ascii="Times New Roman" w:hAnsi="Times New Roman" w:cs="Times New Roman"/>
                <w:sz w:val="28"/>
                <w:szCs w:val="28"/>
              </w:rPr>
              <w:t xml:space="preserve">дисципліни студент повинен </w:t>
            </w:r>
            <w:r w:rsidRPr="00C544C3">
              <w:rPr>
                <w:rFonts w:ascii="Times New Roman" w:hAnsi="Times New Roman" w:cs="Times New Roman"/>
                <w:b/>
                <w:bCs/>
                <w:sz w:val="28"/>
                <w:szCs w:val="28"/>
              </w:rPr>
              <w:t>знати:</w:t>
            </w:r>
          </w:p>
          <w:p w14:paraId="7A65F975" w14:textId="1D3C6996" w:rsidR="00297B6C" w:rsidRPr="00297B6C" w:rsidRDefault="00297B6C" w:rsidP="00297B6C">
            <w:pPr>
              <w:pStyle w:val="a3"/>
              <w:widowControl w:val="0"/>
              <w:numPr>
                <w:ilvl w:val="0"/>
                <w:numId w:val="5"/>
              </w:numPr>
              <w:autoSpaceDE w:val="0"/>
              <w:autoSpaceDN w:val="0"/>
              <w:spacing w:before="1" w:after="0" w:line="240" w:lineRule="auto"/>
              <w:ind w:left="118" w:right="107" w:hanging="49"/>
              <w:contextualSpacing w:val="0"/>
              <w:jc w:val="both"/>
              <w:rPr>
                <w:rFonts w:ascii="Times New Roman" w:hAnsi="Times New Roman" w:cs="Times New Roman"/>
                <w:sz w:val="28"/>
                <w:szCs w:val="28"/>
              </w:rPr>
            </w:pPr>
            <w:r>
              <w:rPr>
                <w:rFonts w:ascii="Times New Roman" w:hAnsi="Times New Roman" w:cs="Times New Roman"/>
                <w:sz w:val="26"/>
              </w:rPr>
              <w:t xml:space="preserve"> </w:t>
            </w:r>
            <w:r w:rsidRPr="00297B6C">
              <w:rPr>
                <w:rFonts w:ascii="Times New Roman" w:hAnsi="Times New Roman" w:cs="Times New Roman"/>
                <w:sz w:val="28"/>
                <w:szCs w:val="28"/>
              </w:rPr>
              <w:t xml:space="preserve">основні  </w:t>
            </w:r>
            <w:r w:rsidRPr="00297B6C">
              <w:rPr>
                <w:rFonts w:ascii="Times New Roman" w:hAnsi="Times New Roman" w:cs="Times New Roman"/>
                <w:spacing w:val="25"/>
                <w:sz w:val="28"/>
                <w:szCs w:val="28"/>
              </w:rPr>
              <w:t xml:space="preserve"> </w:t>
            </w:r>
            <w:r w:rsidRPr="00297B6C">
              <w:rPr>
                <w:rFonts w:ascii="Times New Roman" w:hAnsi="Times New Roman" w:cs="Times New Roman"/>
                <w:sz w:val="28"/>
                <w:szCs w:val="28"/>
              </w:rPr>
              <w:t xml:space="preserve">категорії,  </w:t>
            </w:r>
            <w:r w:rsidRPr="00297B6C">
              <w:rPr>
                <w:rFonts w:ascii="Times New Roman" w:hAnsi="Times New Roman" w:cs="Times New Roman"/>
                <w:spacing w:val="26"/>
                <w:sz w:val="28"/>
                <w:szCs w:val="28"/>
              </w:rPr>
              <w:t xml:space="preserve"> </w:t>
            </w:r>
            <w:r w:rsidRPr="00297B6C">
              <w:rPr>
                <w:rFonts w:ascii="Times New Roman" w:hAnsi="Times New Roman" w:cs="Times New Roman"/>
                <w:sz w:val="28"/>
                <w:szCs w:val="28"/>
              </w:rPr>
              <w:t xml:space="preserve">поняття  </w:t>
            </w:r>
            <w:r w:rsidRPr="00297B6C">
              <w:rPr>
                <w:rFonts w:ascii="Times New Roman" w:hAnsi="Times New Roman" w:cs="Times New Roman"/>
                <w:spacing w:val="25"/>
                <w:sz w:val="28"/>
                <w:szCs w:val="28"/>
              </w:rPr>
              <w:t xml:space="preserve"> </w:t>
            </w:r>
            <w:r w:rsidRPr="00297B6C">
              <w:rPr>
                <w:rFonts w:ascii="Times New Roman" w:hAnsi="Times New Roman" w:cs="Times New Roman"/>
                <w:sz w:val="28"/>
                <w:szCs w:val="28"/>
              </w:rPr>
              <w:t xml:space="preserve">та  </w:t>
            </w:r>
            <w:r w:rsidRPr="00297B6C">
              <w:rPr>
                <w:rFonts w:ascii="Times New Roman" w:hAnsi="Times New Roman" w:cs="Times New Roman"/>
                <w:spacing w:val="24"/>
                <w:sz w:val="28"/>
                <w:szCs w:val="28"/>
              </w:rPr>
              <w:t xml:space="preserve"> </w:t>
            </w:r>
            <w:r w:rsidRPr="00297B6C">
              <w:rPr>
                <w:rFonts w:ascii="Times New Roman" w:hAnsi="Times New Roman" w:cs="Times New Roman"/>
                <w:sz w:val="28"/>
                <w:szCs w:val="28"/>
              </w:rPr>
              <w:t xml:space="preserve">їх  </w:t>
            </w:r>
            <w:r w:rsidRPr="00297B6C">
              <w:rPr>
                <w:rFonts w:ascii="Times New Roman" w:hAnsi="Times New Roman" w:cs="Times New Roman"/>
                <w:spacing w:val="26"/>
                <w:sz w:val="28"/>
                <w:szCs w:val="28"/>
              </w:rPr>
              <w:t xml:space="preserve"> </w:t>
            </w:r>
            <w:r w:rsidRPr="00297B6C">
              <w:rPr>
                <w:rFonts w:ascii="Times New Roman" w:hAnsi="Times New Roman" w:cs="Times New Roman"/>
                <w:sz w:val="28"/>
                <w:szCs w:val="28"/>
              </w:rPr>
              <w:t xml:space="preserve">визначення  </w:t>
            </w:r>
            <w:r w:rsidRPr="00297B6C">
              <w:rPr>
                <w:rFonts w:ascii="Times New Roman" w:hAnsi="Times New Roman" w:cs="Times New Roman"/>
                <w:spacing w:val="25"/>
                <w:sz w:val="28"/>
                <w:szCs w:val="28"/>
              </w:rPr>
              <w:t xml:space="preserve"> </w:t>
            </w:r>
            <w:r w:rsidRPr="00297B6C">
              <w:rPr>
                <w:rFonts w:ascii="Times New Roman" w:hAnsi="Times New Roman" w:cs="Times New Roman"/>
                <w:sz w:val="28"/>
                <w:szCs w:val="28"/>
              </w:rPr>
              <w:t xml:space="preserve">з  </w:t>
            </w:r>
            <w:r w:rsidRPr="00297B6C">
              <w:rPr>
                <w:rFonts w:ascii="Times New Roman" w:hAnsi="Times New Roman" w:cs="Times New Roman"/>
                <w:spacing w:val="25"/>
                <w:sz w:val="28"/>
                <w:szCs w:val="28"/>
              </w:rPr>
              <w:t xml:space="preserve"> </w:t>
            </w:r>
            <w:r w:rsidRPr="00297B6C">
              <w:rPr>
                <w:rFonts w:ascii="Times New Roman" w:hAnsi="Times New Roman" w:cs="Times New Roman"/>
                <w:sz w:val="28"/>
                <w:szCs w:val="28"/>
              </w:rPr>
              <w:t xml:space="preserve">курсу </w:t>
            </w:r>
            <w:r w:rsidRPr="00297B6C">
              <w:rPr>
                <w:rFonts w:ascii="Times New Roman" w:hAnsi="Times New Roman" w:cs="Times New Roman"/>
                <w:iCs/>
                <w:w w:val="95"/>
                <w:sz w:val="28"/>
                <w:szCs w:val="28"/>
              </w:rPr>
              <w:t>«Виборче право»</w:t>
            </w:r>
            <w:r w:rsidRPr="00297B6C">
              <w:rPr>
                <w:rFonts w:ascii="Times New Roman" w:hAnsi="Times New Roman" w:cs="Times New Roman"/>
                <w:w w:val="95"/>
                <w:sz w:val="28"/>
                <w:szCs w:val="28"/>
              </w:rPr>
              <w:t xml:space="preserve">, зміст предмету </w:t>
            </w:r>
            <w:r w:rsidRPr="00297B6C">
              <w:rPr>
                <w:rFonts w:ascii="Times New Roman" w:hAnsi="Times New Roman" w:cs="Times New Roman"/>
                <w:iCs/>
                <w:w w:val="95"/>
                <w:sz w:val="28"/>
                <w:szCs w:val="28"/>
              </w:rPr>
              <w:t>«Виборчого права»</w:t>
            </w:r>
            <w:r w:rsidRPr="00297B6C">
              <w:rPr>
                <w:rFonts w:ascii="Times New Roman" w:hAnsi="Times New Roman" w:cs="Times New Roman"/>
                <w:i/>
                <w:w w:val="95"/>
                <w:sz w:val="28"/>
                <w:szCs w:val="28"/>
              </w:rPr>
              <w:t xml:space="preserve"> </w:t>
            </w:r>
            <w:r w:rsidRPr="00297B6C">
              <w:rPr>
                <w:rFonts w:ascii="Times New Roman" w:hAnsi="Times New Roman" w:cs="Times New Roman"/>
                <w:w w:val="95"/>
                <w:sz w:val="28"/>
                <w:szCs w:val="28"/>
              </w:rPr>
              <w:t>як</w:t>
            </w:r>
            <w:r w:rsidRPr="00297B6C">
              <w:rPr>
                <w:rFonts w:ascii="Times New Roman" w:hAnsi="Times New Roman" w:cs="Times New Roman"/>
                <w:spacing w:val="1"/>
                <w:w w:val="95"/>
                <w:sz w:val="28"/>
                <w:szCs w:val="28"/>
              </w:rPr>
              <w:t xml:space="preserve"> </w:t>
            </w:r>
            <w:r w:rsidRPr="00297B6C">
              <w:rPr>
                <w:rFonts w:ascii="Times New Roman" w:hAnsi="Times New Roman" w:cs="Times New Roman"/>
                <w:sz w:val="28"/>
                <w:szCs w:val="28"/>
              </w:rPr>
              <w:t>галузі</w:t>
            </w:r>
            <w:r w:rsidRPr="00297B6C">
              <w:rPr>
                <w:rFonts w:ascii="Times New Roman" w:hAnsi="Times New Roman" w:cs="Times New Roman"/>
                <w:spacing w:val="-2"/>
                <w:sz w:val="28"/>
                <w:szCs w:val="28"/>
              </w:rPr>
              <w:t xml:space="preserve"> </w:t>
            </w:r>
            <w:r w:rsidRPr="00297B6C">
              <w:rPr>
                <w:rFonts w:ascii="Times New Roman" w:hAnsi="Times New Roman" w:cs="Times New Roman"/>
                <w:sz w:val="28"/>
                <w:szCs w:val="28"/>
              </w:rPr>
              <w:t>права</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та</w:t>
            </w:r>
            <w:r w:rsidRPr="00297B6C">
              <w:rPr>
                <w:rFonts w:ascii="Times New Roman" w:hAnsi="Times New Roman" w:cs="Times New Roman"/>
                <w:spacing w:val="-2"/>
                <w:sz w:val="28"/>
                <w:szCs w:val="28"/>
              </w:rPr>
              <w:t xml:space="preserve"> </w:t>
            </w:r>
            <w:r w:rsidRPr="00297B6C">
              <w:rPr>
                <w:rFonts w:ascii="Times New Roman" w:hAnsi="Times New Roman" w:cs="Times New Roman"/>
                <w:sz w:val="28"/>
                <w:szCs w:val="28"/>
              </w:rPr>
              <w:t>його</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структуру, особливості</w:t>
            </w:r>
            <w:r w:rsidRPr="00297B6C">
              <w:rPr>
                <w:rFonts w:ascii="Times New Roman" w:hAnsi="Times New Roman" w:cs="Times New Roman"/>
                <w:spacing w:val="-2"/>
                <w:sz w:val="28"/>
                <w:szCs w:val="28"/>
              </w:rPr>
              <w:t xml:space="preserve"> </w:t>
            </w:r>
            <w:r w:rsidRPr="00297B6C">
              <w:rPr>
                <w:rFonts w:ascii="Times New Roman" w:hAnsi="Times New Roman" w:cs="Times New Roman"/>
                <w:sz w:val="28"/>
                <w:szCs w:val="28"/>
              </w:rPr>
              <w:t>його</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норм</w:t>
            </w:r>
            <w:r w:rsidRPr="00297B6C">
              <w:rPr>
                <w:rFonts w:ascii="Times New Roman" w:hAnsi="Times New Roman" w:cs="Times New Roman"/>
                <w:spacing w:val="-2"/>
                <w:sz w:val="28"/>
                <w:szCs w:val="28"/>
              </w:rPr>
              <w:t xml:space="preserve"> </w:t>
            </w:r>
            <w:r w:rsidRPr="00297B6C">
              <w:rPr>
                <w:rFonts w:ascii="Times New Roman" w:hAnsi="Times New Roman" w:cs="Times New Roman"/>
                <w:sz w:val="28"/>
                <w:szCs w:val="28"/>
              </w:rPr>
              <w:t>та інститутів;</w:t>
            </w:r>
          </w:p>
          <w:p w14:paraId="6CC73358" w14:textId="77777777" w:rsidR="00297B6C" w:rsidRPr="00297B6C" w:rsidRDefault="00297B6C" w:rsidP="00297B6C">
            <w:pPr>
              <w:pStyle w:val="a3"/>
              <w:widowControl w:val="0"/>
              <w:numPr>
                <w:ilvl w:val="0"/>
                <w:numId w:val="5"/>
              </w:numPr>
              <w:autoSpaceDE w:val="0"/>
              <w:autoSpaceDN w:val="0"/>
              <w:spacing w:before="1" w:after="0" w:line="240" w:lineRule="auto"/>
              <w:ind w:left="118" w:right="107" w:hanging="49"/>
              <w:contextualSpacing w:val="0"/>
              <w:jc w:val="both"/>
              <w:rPr>
                <w:rFonts w:ascii="Times New Roman" w:hAnsi="Times New Roman" w:cs="Times New Roman"/>
                <w:sz w:val="28"/>
                <w:szCs w:val="28"/>
              </w:rPr>
            </w:pPr>
            <w:r w:rsidRPr="00297B6C">
              <w:rPr>
                <w:rFonts w:ascii="Times New Roman" w:hAnsi="Times New Roman" w:cs="Times New Roman"/>
                <w:sz w:val="28"/>
                <w:szCs w:val="28"/>
              </w:rPr>
              <w:lastRenderedPageBreak/>
              <w:t>основи виборчого права, засад виборчого права та їх реалізація у виборчих системах, основні види виборів та типів виборчих систем, їх особливостей, переваг та недоліків, характеристики основних етапів виборчого процесу в Україні, конституційно-правових аспектів розгляду виборчих спорів в Україні;</w:t>
            </w:r>
          </w:p>
          <w:p w14:paraId="287EEEFC" w14:textId="749E0232" w:rsidR="00297B6C" w:rsidRPr="00297B6C" w:rsidRDefault="00297B6C" w:rsidP="00297B6C">
            <w:pPr>
              <w:pStyle w:val="a3"/>
              <w:widowControl w:val="0"/>
              <w:numPr>
                <w:ilvl w:val="0"/>
                <w:numId w:val="5"/>
              </w:numPr>
              <w:autoSpaceDE w:val="0"/>
              <w:autoSpaceDN w:val="0"/>
              <w:spacing w:before="1" w:after="0" w:line="240" w:lineRule="auto"/>
              <w:ind w:left="118" w:right="107" w:hanging="49"/>
              <w:contextualSpacing w:val="0"/>
              <w:jc w:val="both"/>
              <w:rPr>
                <w:rFonts w:ascii="Times New Roman" w:hAnsi="Times New Roman" w:cs="Times New Roman"/>
                <w:sz w:val="28"/>
                <w:szCs w:val="28"/>
              </w:rPr>
            </w:pPr>
            <w:r w:rsidRPr="00297B6C">
              <w:rPr>
                <w:rFonts w:ascii="Times New Roman" w:hAnsi="Times New Roman" w:cs="Times New Roman"/>
                <w:sz w:val="28"/>
                <w:szCs w:val="28"/>
              </w:rPr>
              <w:t>вимоги,</w:t>
            </w:r>
            <w:r w:rsidRPr="00297B6C">
              <w:rPr>
                <w:rFonts w:ascii="Times New Roman" w:hAnsi="Times New Roman" w:cs="Times New Roman"/>
                <w:spacing w:val="-6"/>
                <w:sz w:val="28"/>
                <w:szCs w:val="28"/>
              </w:rPr>
              <w:t xml:space="preserve"> </w:t>
            </w:r>
            <w:r w:rsidRPr="00297B6C">
              <w:rPr>
                <w:rFonts w:ascii="Times New Roman" w:hAnsi="Times New Roman" w:cs="Times New Roman"/>
                <w:sz w:val="28"/>
                <w:szCs w:val="28"/>
              </w:rPr>
              <w:t>які</w:t>
            </w:r>
            <w:r w:rsidRPr="00297B6C">
              <w:rPr>
                <w:rFonts w:ascii="Times New Roman" w:hAnsi="Times New Roman" w:cs="Times New Roman"/>
                <w:spacing w:val="-7"/>
                <w:sz w:val="28"/>
                <w:szCs w:val="28"/>
              </w:rPr>
              <w:t xml:space="preserve"> </w:t>
            </w:r>
            <w:r w:rsidRPr="00297B6C">
              <w:rPr>
                <w:rFonts w:ascii="Times New Roman" w:hAnsi="Times New Roman" w:cs="Times New Roman"/>
                <w:sz w:val="28"/>
                <w:szCs w:val="28"/>
              </w:rPr>
              <w:t>ставляться</w:t>
            </w:r>
            <w:r w:rsidRPr="00297B6C">
              <w:rPr>
                <w:rFonts w:ascii="Times New Roman" w:hAnsi="Times New Roman" w:cs="Times New Roman"/>
                <w:spacing w:val="-5"/>
                <w:sz w:val="28"/>
                <w:szCs w:val="28"/>
              </w:rPr>
              <w:t xml:space="preserve"> </w:t>
            </w:r>
            <w:r w:rsidRPr="00297B6C">
              <w:rPr>
                <w:rFonts w:ascii="Times New Roman" w:hAnsi="Times New Roman" w:cs="Times New Roman"/>
                <w:sz w:val="28"/>
                <w:szCs w:val="28"/>
              </w:rPr>
              <w:t>до</w:t>
            </w:r>
            <w:r w:rsidRPr="00297B6C">
              <w:rPr>
                <w:rFonts w:ascii="Times New Roman" w:hAnsi="Times New Roman" w:cs="Times New Roman"/>
                <w:spacing w:val="-6"/>
                <w:sz w:val="28"/>
                <w:szCs w:val="28"/>
              </w:rPr>
              <w:t xml:space="preserve"> </w:t>
            </w:r>
            <w:r w:rsidRPr="00297B6C">
              <w:rPr>
                <w:rFonts w:ascii="Times New Roman" w:hAnsi="Times New Roman" w:cs="Times New Roman"/>
                <w:sz w:val="28"/>
                <w:szCs w:val="28"/>
              </w:rPr>
              <w:t>юриста,</w:t>
            </w:r>
            <w:r w:rsidRPr="00297B6C">
              <w:rPr>
                <w:rFonts w:ascii="Times New Roman" w:hAnsi="Times New Roman" w:cs="Times New Roman"/>
                <w:spacing w:val="-7"/>
                <w:sz w:val="28"/>
                <w:szCs w:val="28"/>
              </w:rPr>
              <w:t xml:space="preserve"> </w:t>
            </w:r>
            <w:r w:rsidRPr="00297B6C">
              <w:rPr>
                <w:rFonts w:ascii="Times New Roman" w:hAnsi="Times New Roman" w:cs="Times New Roman"/>
                <w:sz w:val="28"/>
                <w:szCs w:val="28"/>
              </w:rPr>
              <w:t>який</w:t>
            </w:r>
            <w:r w:rsidRPr="00297B6C">
              <w:rPr>
                <w:rFonts w:ascii="Times New Roman" w:hAnsi="Times New Roman" w:cs="Times New Roman"/>
                <w:spacing w:val="-5"/>
                <w:sz w:val="28"/>
                <w:szCs w:val="28"/>
              </w:rPr>
              <w:t xml:space="preserve"> </w:t>
            </w:r>
            <w:r w:rsidRPr="00297B6C">
              <w:rPr>
                <w:rFonts w:ascii="Times New Roman" w:hAnsi="Times New Roman" w:cs="Times New Roman"/>
                <w:sz w:val="28"/>
                <w:szCs w:val="28"/>
              </w:rPr>
              <w:t>працює</w:t>
            </w:r>
            <w:r w:rsidRPr="00297B6C">
              <w:rPr>
                <w:rFonts w:ascii="Times New Roman" w:hAnsi="Times New Roman" w:cs="Times New Roman"/>
                <w:spacing w:val="-6"/>
                <w:sz w:val="28"/>
                <w:szCs w:val="28"/>
              </w:rPr>
              <w:t xml:space="preserve"> </w:t>
            </w:r>
            <w:r w:rsidRPr="00297B6C">
              <w:rPr>
                <w:rFonts w:ascii="Times New Roman" w:hAnsi="Times New Roman" w:cs="Times New Roman"/>
                <w:sz w:val="28"/>
                <w:szCs w:val="28"/>
              </w:rPr>
              <w:t>в</w:t>
            </w:r>
            <w:r w:rsidRPr="00297B6C">
              <w:rPr>
                <w:rFonts w:ascii="Times New Roman" w:hAnsi="Times New Roman" w:cs="Times New Roman"/>
                <w:spacing w:val="-5"/>
                <w:sz w:val="28"/>
                <w:szCs w:val="28"/>
              </w:rPr>
              <w:t xml:space="preserve"> територіальних виборчих комісіях,  дільничних виборчих комісіях, органах державної влади та місцевого самоврядування, ю</w:t>
            </w:r>
            <w:r w:rsidRPr="00297B6C">
              <w:rPr>
                <w:rFonts w:ascii="Times New Roman" w:hAnsi="Times New Roman" w:cs="Times New Roman"/>
                <w:sz w:val="28"/>
                <w:szCs w:val="28"/>
              </w:rPr>
              <w:t>риста,</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який</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здійснює</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правове</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забезпечення</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діяльності</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політичних</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партій</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та</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громадських</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організацій,</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проведення</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виборів</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до</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органів</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державної</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влади</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та</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органів</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місцевого</w:t>
            </w:r>
            <w:r w:rsidRPr="00297B6C">
              <w:rPr>
                <w:rFonts w:ascii="Times New Roman" w:hAnsi="Times New Roman" w:cs="Times New Roman"/>
                <w:spacing w:val="-62"/>
                <w:sz w:val="28"/>
                <w:szCs w:val="28"/>
              </w:rPr>
              <w:t xml:space="preserve"> </w:t>
            </w:r>
            <w:r w:rsidRPr="00297B6C">
              <w:rPr>
                <w:rFonts w:ascii="Times New Roman" w:hAnsi="Times New Roman" w:cs="Times New Roman"/>
                <w:sz w:val="28"/>
                <w:szCs w:val="28"/>
              </w:rPr>
              <w:t>самоврядування</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на</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рівні</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дільничних</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та</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окружних</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виборчих</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комісій,</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правове</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забезпечення</w:t>
            </w:r>
            <w:r w:rsidRPr="00297B6C">
              <w:rPr>
                <w:rFonts w:ascii="Times New Roman" w:hAnsi="Times New Roman" w:cs="Times New Roman"/>
                <w:spacing w:val="-4"/>
                <w:sz w:val="28"/>
                <w:szCs w:val="28"/>
              </w:rPr>
              <w:t xml:space="preserve"> </w:t>
            </w:r>
            <w:r w:rsidRPr="00297B6C">
              <w:rPr>
                <w:rFonts w:ascii="Times New Roman" w:hAnsi="Times New Roman" w:cs="Times New Roman"/>
                <w:sz w:val="28"/>
                <w:szCs w:val="28"/>
              </w:rPr>
              <w:t>діяльності</w:t>
            </w:r>
            <w:r w:rsidRPr="00297B6C">
              <w:rPr>
                <w:rFonts w:ascii="Times New Roman" w:hAnsi="Times New Roman" w:cs="Times New Roman"/>
                <w:spacing w:val="-3"/>
                <w:sz w:val="28"/>
                <w:szCs w:val="28"/>
              </w:rPr>
              <w:t xml:space="preserve"> </w:t>
            </w:r>
            <w:r w:rsidRPr="00297B6C">
              <w:rPr>
                <w:rFonts w:ascii="Times New Roman" w:hAnsi="Times New Roman" w:cs="Times New Roman"/>
                <w:sz w:val="28"/>
                <w:szCs w:val="28"/>
              </w:rPr>
              <w:t>народних</w:t>
            </w:r>
            <w:r w:rsidRPr="00297B6C">
              <w:rPr>
                <w:rFonts w:ascii="Times New Roman" w:hAnsi="Times New Roman" w:cs="Times New Roman"/>
                <w:spacing w:val="-4"/>
                <w:sz w:val="28"/>
                <w:szCs w:val="28"/>
              </w:rPr>
              <w:t xml:space="preserve"> </w:t>
            </w:r>
            <w:r w:rsidRPr="00297B6C">
              <w:rPr>
                <w:rFonts w:ascii="Times New Roman" w:hAnsi="Times New Roman" w:cs="Times New Roman"/>
                <w:sz w:val="28"/>
                <w:szCs w:val="28"/>
              </w:rPr>
              <w:t>депутатів</w:t>
            </w:r>
            <w:r w:rsidRPr="00297B6C">
              <w:rPr>
                <w:rFonts w:ascii="Times New Roman" w:hAnsi="Times New Roman" w:cs="Times New Roman"/>
                <w:spacing w:val="-3"/>
                <w:sz w:val="28"/>
                <w:szCs w:val="28"/>
              </w:rPr>
              <w:t xml:space="preserve"> </w:t>
            </w:r>
            <w:r w:rsidRPr="00297B6C">
              <w:rPr>
                <w:rFonts w:ascii="Times New Roman" w:hAnsi="Times New Roman" w:cs="Times New Roman"/>
                <w:sz w:val="28"/>
                <w:szCs w:val="28"/>
              </w:rPr>
              <w:t>України</w:t>
            </w:r>
            <w:r w:rsidRPr="00297B6C">
              <w:rPr>
                <w:rFonts w:ascii="Times New Roman" w:hAnsi="Times New Roman" w:cs="Times New Roman"/>
                <w:spacing w:val="-3"/>
                <w:sz w:val="28"/>
                <w:szCs w:val="28"/>
              </w:rPr>
              <w:t xml:space="preserve"> </w:t>
            </w:r>
            <w:r w:rsidRPr="00297B6C">
              <w:rPr>
                <w:rFonts w:ascii="Times New Roman" w:hAnsi="Times New Roman" w:cs="Times New Roman"/>
                <w:sz w:val="28"/>
                <w:szCs w:val="28"/>
              </w:rPr>
              <w:t>та</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депутатів</w:t>
            </w:r>
            <w:r w:rsidRPr="00297B6C">
              <w:rPr>
                <w:rFonts w:ascii="Times New Roman" w:hAnsi="Times New Roman" w:cs="Times New Roman"/>
                <w:spacing w:val="-4"/>
                <w:sz w:val="28"/>
                <w:szCs w:val="28"/>
              </w:rPr>
              <w:t xml:space="preserve"> </w:t>
            </w:r>
            <w:r w:rsidRPr="00297B6C">
              <w:rPr>
                <w:rFonts w:ascii="Times New Roman" w:hAnsi="Times New Roman" w:cs="Times New Roman"/>
                <w:sz w:val="28"/>
                <w:szCs w:val="28"/>
              </w:rPr>
              <w:t>місцевих</w:t>
            </w:r>
            <w:r w:rsidRPr="00297B6C">
              <w:rPr>
                <w:rFonts w:ascii="Times New Roman" w:hAnsi="Times New Roman" w:cs="Times New Roman"/>
                <w:spacing w:val="-1"/>
                <w:sz w:val="28"/>
                <w:szCs w:val="28"/>
              </w:rPr>
              <w:t xml:space="preserve"> </w:t>
            </w:r>
            <w:r w:rsidRPr="00297B6C">
              <w:rPr>
                <w:rFonts w:ascii="Times New Roman" w:hAnsi="Times New Roman" w:cs="Times New Roman"/>
                <w:sz w:val="28"/>
                <w:szCs w:val="28"/>
              </w:rPr>
              <w:t>рад,</w:t>
            </w:r>
            <w:r w:rsidRPr="00297B6C">
              <w:rPr>
                <w:rFonts w:ascii="Times New Roman" w:hAnsi="Times New Roman" w:cs="Times New Roman"/>
                <w:spacing w:val="-3"/>
                <w:sz w:val="28"/>
                <w:szCs w:val="28"/>
              </w:rPr>
              <w:t xml:space="preserve"> </w:t>
            </w:r>
            <w:r w:rsidRPr="00297B6C">
              <w:rPr>
                <w:rFonts w:ascii="Times New Roman" w:hAnsi="Times New Roman" w:cs="Times New Roman"/>
                <w:sz w:val="28"/>
                <w:szCs w:val="28"/>
              </w:rPr>
              <w:t>тощо.</w:t>
            </w:r>
          </w:p>
          <w:p w14:paraId="549A068F" w14:textId="77777777" w:rsidR="00C544C3" w:rsidRPr="00C544C3" w:rsidRDefault="00C544C3" w:rsidP="00C544C3">
            <w:pPr>
              <w:ind w:left="142" w:right="282" w:firstLine="27"/>
              <w:contextualSpacing/>
              <w:jc w:val="both"/>
              <w:rPr>
                <w:rFonts w:ascii="Times New Roman" w:hAnsi="Times New Roman" w:cs="Times New Roman"/>
                <w:sz w:val="28"/>
                <w:szCs w:val="28"/>
              </w:rPr>
            </w:pPr>
            <w:r w:rsidRPr="00C544C3">
              <w:rPr>
                <w:rFonts w:ascii="Times New Roman" w:hAnsi="Times New Roman" w:cs="Times New Roman"/>
                <w:sz w:val="28"/>
                <w:szCs w:val="28"/>
              </w:rPr>
              <w:t xml:space="preserve">Студент повинен </w:t>
            </w:r>
            <w:r w:rsidRPr="00C544C3">
              <w:rPr>
                <w:rFonts w:ascii="Times New Roman" w:hAnsi="Times New Roman" w:cs="Times New Roman"/>
                <w:b/>
                <w:bCs/>
                <w:sz w:val="28"/>
                <w:szCs w:val="28"/>
              </w:rPr>
              <w:t>уміти:</w:t>
            </w:r>
          </w:p>
          <w:p w14:paraId="55FF188A" w14:textId="74FB010B" w:rsidR="00297B6C" w:rsidRPr="00297B6C" w:rsidRDefault="00297B6C" w:rsidP="00297B6C">
            <w:pPr>
              <w:pStyle w:val="TableParagraph"/>
              <w:numPr>
                <w:ilvl w:val="0"/>
                <w:numId w:val="6"/>
              </w:numPr>
              <w:tabs>
                <w:tab w:val="left" w:pos="495"/>
              </w:tabs>
              <w:spacing w:before="2" w:line="235" w:lineRule="auto"/>
              <w:ind w:left="0" w:right="98" w:firstLine="69"/>
              <w:jc w:val="both"/>
              <w:rPr>
                <w:sz w:val="28"/>
                <w:szCs w:val="28"/>
              </w:rPr>
            </w:pPr>
            <w:r w:rsidRPr="00297B6C">
              <w:rPr>
                <w:sz w:val="28"/>
                <w:szCs w:val="28"/>
              </w:rPr>
              <w:t>застосовувати</w:t>
            </w:r>
            <w:r w:rsidRPr="00297B6C">
              <w:rPr>
                <w:spacing w:val="1"/>
                <w:sz w:val="28"/>
                <w:szCs w:val="28"/>
              </w:rPr>
              <w:t xml:space="preserve"> </w:t>
            </w:r>
            <w:r w:rsidRPr="00297B6C">
              <w:rPr>
                <w:sz w:val="28"/>
                <w:szCs w:val="28"/>
              </w:rPr>
              <w:t>юридичні</w:t>
            </w:r>
            <w:r w:rsidRPr="00297B6C">
              <w:rPr>
                <w:spacing w:val="1"/>
                <w:sz w:val="28"/>
                <w:szCs w:val="28"/>
              </w:rPr>
              <w:t xml:space="preserve"> </w:t>
            </w:r>
            <w:r w:rsidRPr="00297B6C">
              <w:rPr>
                <w:sz w:val="28"/>
                <w:szCs w:val="28"/>
              </w:rPr>
              <w:t>категорії</w:t>
            </w:r>
            <w:r w:rsidRPr="00297B6C">
              <w:rPr>
                <w:spacing w:val="1"/>
                <w:sz w:val="28"/>
                <w:szCs w:val="28"/>
              </w:rPr>
              <w:t xml:space="preserve"> </w:t>
            </w:r>
            <w:r w:rsidRPr="00297B6C">
              <w:rPr>
                <w:sz w:val="28"/>
                <w:szCs w:val="28"/>
              </w:rPr>
              <w:t>та</w:t>
            </w:r>
            <w:r w:rsidRPr="00297B6C">
              <w:rPr>
                <w:spacing w:val="1"/>
                <w:sz w:val="28"/>
                <w:szCs w:val="28"/>
              </w:rPr>
              <w:t xml:space="preserve"> </w:t>
            </w:r>
            <w:r w:rsidRPr="00297B6C">
              <w:rPr>
                <w:sz w:val="28"/>
                <w:szCs w:val="28"/>
              </w:rPr>
              <w:t>поняття</w:t>
            </w:r>
            <w:r w:rsidRPr="00297B6C">
              <w:rPr>
                <w:spacing w:val="1"/>
                <w:sz w:val="28"/>
                <w:szCs w:val="28"/>
              </w:rPr>
              <w:t xml:space="preserve"> </w:t>
            </w:r>
            <w:r w:rsidRPr="00297B6C">
              <w:rPr>
                <w:sz w:val="28"/>
                <w:szCs w:val="28"/>
              </w:rPr>
              <w:t>з</w:t>
            </w:r>
            <w:r w:rsidRPr="00297B6C">
              <w:rPr>
                <w:spacing w:val="1"/>
                <w:sz w:val="28"/>
                <w:szCs w:val="28"/>
              </w:rPr>
              <w:t xml:space="preserve"> </w:t>
            </w:r>
            <w:r w:rsidRPr="00297B6C">
              <w:rPr>
                <w:sz w:val="28"/>
                <w:szCs w:val="28"/>
              </w:rPr>
              <w:t>галузевої</w:t>
            </w:r>
            <w:r w:rsidRPr="00297B6C">
              <w:rPr>
                <w:spacing w:val="1"/>
                <w:sz w:val="28"/>
                <w:szCs w:val="28"/>
              </w:rPr>
              <w:t xml:space="preserve"> </w:t>
            </w:r>
            <w:r w:rsidRPr="00297B6C">
              <w:rPr>
                <w:sz w:val="28"/>
                <w:szCs w:val="28"/>
              </w:rPr>
              <w:t>дисципліни,</w:t>
            </w:r>
            <w:r w:rsidRPr="00297B6C">
              <w:rPr>
                <w:spacing w:val="1"/>
                <w:sz w:val="28"/>
                <w:szCs w:val="28"/>
              </w:rPr>
              <w:t xml:space="preserve"> </w:t>
            </w:r>
            <w:r w:rsidRPr="00297B6C">
              <w:rPr>
                <w:sz w:val="28"/>
                <w:szCs w:val="28"/>
              </w:rPr>
              <w:t>працювати</w:t>
            </w:r>
            <w:r w:rsidRPr="00297B6C">
              <w:rPr>
                <w:spacing w:val="1"/>
                <w:sz w:val="28"/>
                <w:szCs w:val="28"/>
              </w:rPr>
              <w:t xml:space="preserve"> </w:t>
            </w:r>
            <w:r w:rsidRPr="00297B6C">
              <w:rPr>
                <w:sz w:val="28"/>
                <w:szCs w:val="28"/>
              </w:rPr>
              <w:t>у</w:t>
            </w:r>
            <w:r w:rsidRPr="00297B6C">
              <w:rPr>
                <w:spacing w:val="1"/>
                <w:sz w:val="28"/>
                <w:szCs w:val="28"/>
              </w:rPr>
              <w:t xml:space="preserve"> </w:t>
            </w:r>
            <w:r w:rsidRPr="00297B6C">
              <w:rPr>
                <w:sz w:val="28"/>
                <w:szCs w:val="28"/>
              </w:rPr>
              <w:t>малих</w:t>
            </w:r>
            <w:r w:rsidRPr="00297B6C">
              <w:rPr>
                <w:spacing w:val="1"/>
                <w:sz w:val="28"/>
                <w:szCs w:val="28"/>
              </w:rPr>
              <w:t xml:space="preserve"> </w:t>
            </w:r>
            <w:r w:rsidRPr="00297B6C">
              <w:rPr>
                <w:sz w:val="28"/>
                <w:szCs w:val="28"/>
              </w:rPr>
              <w:t>групах,</w:t>
            </w:r>
            <w:r w:rsidRPr="00297B6C">
              <w:rPr>
                <w:spacing w:val="1"/>
                <w:sz w:val="28"/>
                <w:szCs w:val="28"/>
              </w:rPr>
              <w:t xml:space="preserve"> </w:t>
            </w:r>
            <w:r w:rsidRPr="00297B6C">
              <w:rPr>
                <w:sz w:val="28"/>
                <w:szCs w:val="28"/>
              </w:rPr>
              <w:t>проявляти</w:t>
            </w:r>
            <w:r w:rsidRPr="00297B6C">
              <w:rPr>
                <w:spacing w:val="1"/>
                <w:sz w:val="28"/>
                <w:szCs w:val="28"/>
              </w:rPr>
              <w:t xml:space="preserve"> </w:t>
            </w:r>
            <w:r w:rsidRPr="00297B6C">
              <w:rPr>
                <w:sz w:val="28"/>
                <w:szCs w:val="28"/>
              </w:rPr>
              <w:t>лідерські</w:t>
            </w:r>
            <w:r w:rsidRPr="00297B6C">
              <w:rPr>
                <w:spacing w:val="1"/>
                <w:sz w:val="28"/>
                <w:szCs w:val="28"/>
              </w:rPr>
              <w:t xml:space="preserve"> </w:t>
            </w:r>
            <w:r w:rsidRPr="00297B6C">
              <w:rPr>
                <w:sz w:val="28"/>
                <w:szCs w:val="28"/>
              </w:rPr>
              <w:t>якості;</w:t>
            </w:r>
          </w:p>
          <w:p w14:paraId="365D41B2" w14:textId="77777777" w:rsidR="00297B6C" w:rsidRPr="00297B6C" w:rsidRDefault="00297B6C" w:rsidP="00297B6C">
            <w:pPr>
              <w:pStyle w:val="TableParagraph"/>
              <w:numPr>
                <w:ilvl w:val="0"/>
                <w:numId w:val="6"/>
              </w:numPr>
              <w:tabs>
                <w:tab w:val="left" w:pos="495"/>
              </w:tabs>
              <w:spacing w:line="235" w:lineRule="auto"/>
              <w:ind w:left="0" w:right="93" w:firstLine="69"/>
              <w:jc w:val="both"/>
              <w:rPr>
                <w:sz w:val="28"/>
                <w:szCs w:val="28"/>
              </w:rPr>
            </w:pPr>
            <w:r w:rsidRPr="00297B6C">
              <w:rPr>
                <w:sz w:val="28"/>
                <w:szCs w:val="28"/>
              </w:rPr>
              <w:t>набути навиків критично мислити, правильно аналізувати типи</w:t>
            </w:r>
            <w:r w:rsidRPr="00297B6C">
              <w:rPr>
                <w:spacing w:val="1"/>
                <w:sz w:val="28"/>
                <w:szCs w:val="28"/>
              </w:rPr>
              <w:t xml:space="preserve"> </w:t>
            </w:r>
            <w:r w:rsidRPr="00297B6C">
              <w:rPr>
                <w:sz w:val="28"/>
                <w:szCs w:val="28"/>
              </w:rPr>
              <w:t>виборчих</w:t>
            </w:r>
            <w:r w:rsidRPr="00297B6C">
              <w:rPr>
                <w:spacing w:val="1"/>
                <w:sz w:val="28"/>
                <w:szCs w:val="28"/>
              </w:rPr>
              <w:t xml:space="preserve"> </w:t>
            </w:r>
            <w:r w:rsidRPr="00297B6C">
              <w:rPr>
                <w:sz w:val="28"/>
                <w:szCs w:val="28"/>
              </w:rPr>
              <w:t>систем,</w:t>
            </w:r>
            <w:r w:rsidRPr="00297B6C">
              <w:rPr>
                <w:spacing w:val="1"/>
                <w:sz w:val="28"/>
                <w:szCs w:val="28"/>
              </w:rPr>
              <w:t xml:space="preserve"> </w:t>
            </w:r>
            <w:r w:rsidRPr="00297B6C">
              <w:rPr>
                <w:sz w:val="28"/>
                <w:szCs w:val="28"/>
              </w:rPr>
              <w:t>їх</w:t>
            </w:r>
            <w:r w:rsidRPr="00297B6C">
              <w:rPr>
                <w:spacing w:val="1"/>
                <w:sz w:val="28"/>
                <w:szCs w:val="28"/>
              </w:rPr>
              <w:t xml:space="preserve"> </w:t>
            </w:r>
            <w:r w:rsidRPr="00297B6C">
              <w:rPr>
                <w:sz w:val="28"/>
                <w:szCs w:val="28"/>
              </w:rPr>
              <w:t>особливості</w:t>
            </w:r>
            <w:r w:rsidRPr="00297B6C">
              <w:rPr>
                <w:spacing w:val="1"/>
                <w:sz w:val="28"/>
                <w:szCs w:val="28"/>
              </w:rPr>
              <w:t xml:space="preserve"> </w:t>
            </w:r>
            <w:r w:rsidRPr="00297B6C">
              <w:rPr>
                <w:sz w:val="28"/>
                <w:szCs w:val="28"/>
              </w:rPr>
              <w:t>у</w:t>
            </w:r>
            <w:r w:rsidRPr="00297B6C">
              <w:rPr>
                <w:spacing w:val="1"/>
                <w:sz w:val="28"/>
                <w:szCs w:val="28"/>
              </w:rPr>
              <w:t xml:space="preserve"> </w:t>
            </w:r>
            <w:r w:rsidRPr="00297B6C">
              <w:rPr>
                <w:sz w:val="28"/>
                <w:szCs w:val="28"/>
              </w:rPr>
              <w:t>рамках</w:t>
            </w:r>
            <w:r w:rsidRPr="00297B6C">
              <w:rPr>
                <w:spacing w:val="1"/>
                <w:sz w:val="28"/>
                <w:szCs w:val="28"/>
              </w:rPr>
              <w:t xml:space="preserve"> </w:t>
            </w:r>
            <w:r w:rsidRPr="00297B6C">
              <w:rPr>
                <w:sz w:val="28"/>
                <w:szCs w:val="28"/>
              </w:rPr>
              <w:t>українського</w:t>
            </w:r>
            <w:r w:rsidRPr="00297B6C">
              <w:rPr>
                <w:spacing w:val="1"/>
                <w:sz w:val="28"/>
                <w:szCs w:val="28"/>
              </w:rPr>
              <w:t xml:space="preserve"> </w:t>
            </w:r>
            <w:r w:rsidRPr="00297B6C">
              <w:rPr>
                <w:sz w:val="28"/>
                <w:szCs w:val="28"/>
              </w:rPr>
              <w:t>та</w:t>
            </w:r>
            <w:r w:rsidRPr="00297B6C">
              <w:rPr>
                <w:spacing w:val="1"/>
                <w:sz w:val="28"/>
                <w:szCs w:val="28"/>
              </w:rPr>
              <w:t xml:space="preserve"> </w:t>
            </w:r>
            <w:r w:rsidRPr="00297B6C">
              <w:rPr>
                <w:sz w:val="28"/>
                <w:szCs w:val="28"/>
              </w:rPr>
              <w:t>зарубіжного</w:t>
            </w:r>
            <w:r w:rsidRPr="00297B6C">
              <w:rPr>
                <w:spacing w:val="-1"/>
                <w:sz w:val="28"/>
                <w:szCs w:val="28"/>
              </w:rPr>
              <w:t xml:space="preserve"> </w:t>
            </w:r>
            <w:r w:rsidRPr="00297B6C">
              <w:rPr>
                <w:sz w:val="28"/>
                <w:szCs w:val="28"/>
              </w:rPr>
              <w:t>досвіду;</w:t>
            </w:r>
          </w:p>
          <w:p w14:paraId="32AE2228" w14:textId="77777777" w:rsidR="00297B6C" w:rsidRPr="00297B6C" w:rsidRDefault="00297B6C" w:rsidP="00297B6C">
            <w:pPr>
              <w:pStyle w:val="TableParagraph"/>
              <w:numPr>
                <w:ilvl w:val="0"/>
                <w:numId w:val="6"/>
              </w:numPr>
              <w:tabs>
                <w:tab w:val="left" w:pos="495"/>
              </w:tabs>
              <w:spacing w:before="5" w:line="230" w:lineRule="auto"/>
              <w:ind w:left="0" w:right="99" w:firstLine="69"/>
              <w:jc w:val="both"/>
              <w:rPr>
                <w:sz w:val="28"/>
                <w:szCs w:val="28"/>
              </w:rPr>
            </w:pPr>
            <w:r w:rsidRPr="00297B6C">
              <w:rPr>
                <w:sz w:val="28"/>
                <w:szCs w:val="28"/>
              </w:rPr>
              <w:t>проводити правовий аналіз виборчого процесу та забезпечення</w:t>
            </w:r>
            <w:r w:rsidRPr="00297B6C">
              <w:rPr>
                <w:spacing w:val="1"/>
                <w:sz w:val="28"/>
                <w:szCs w:val="28"/>
              </w:rPr>
              <w:t xml:space="preserve"> </w:t>
            </w:r>
            <w:r w:rsidRPr="00297B6C">
              <w:rPr>
                <w:sz w:val="28"/>
                <w:szCs w:val="28"/>
              </w:rPr>
              <w:t>практичної</w:t>
            </w:r>
            <w:r w:rsidRPr="00297B6C">
              <w:rPr>
                <w:spacing w:val="-1"/>
                <w:sz w:val="28"/>
                <w:szCs w:val="28"/>
              </w:rPr>
              <w:t xml:space="preserve"> </w:t>
            </w:r>
            <w:r w:rsidRPr="00297B6C">
              <w:rPr>
                <w:sz w:val="28"/>
                <w:szCs w:val="28"/>
              </w:rPr>
              <w:t>реалізації</w:t>
            </w:r>
            <w:r w:rsidRPr="00297B6C">
              <w:rPr>
                <w:spacing w:val="-2"/>
                <w:sz w:val="28"/>
                <w:szCs w:val="28"/>
              </w:rPr>
              <w:t xml:space="preserve"> </w:t>
            </w:r>
            <w:r w:rsidRPr="00297B6C">
              <w:rPr>
                <w:sz w:val="28"/>
                <w:szCs w:val="28"/>
              </w:rPr>
              <w:t>кожного етапу;</w:t>
            </w:r>
          </w:p>
          <w:p w14:paraId="5D611FDD" w14:textId="77777777" w:rsidR="00297B6C" w:rsidRPr="00297B6C" w:rsidRDefault="00297B6C" w:rsidP="00297B6C">
            <w:pPr>
              <w:pStyle w:val="TableParagraph"/>
              <w:numPr>
                <w:ilvl w:val="0"/>
                <w:numId w:val="6"/>
              </w:numPr>
              <w:tabs>
                <w:tab w:val="left" w:pos="495"/>
              </w:tabs>
              <w:spacing w:before="5" w:line="230" w:lineRule="auto"/>
              <w:ind w:left="0" w:right="99" w:firstLine="69"/>
              <w:jc w:val="both"/>
              <w:rPr>
                <w:sz w:val="28"/>
                <w:szCs w:val="28"/>
              </w:rPr>
            </w:pPr>
            <w:r w:rsidRPr="00297B6C">
              <w:rPr>
                <w:sz w:val="28"/>
                <w:szCs w:val="28"/>
              </w:rPr>
              <w:t>оцінювати</w:t>
            </w:r>
            <w:r w:rsidRPr="00297B6C">
              <w:rPr>
                <w:spacing w:val="1"/>
                <w:sz w:val="28"/>
                <w:szCs w:val="28"/>
              </w:rPr>
              <w:t xml:space="preserve"> </w:t>
            </w:r>
            <w:r w:rsidRPr="00297B6C">
              <w:rPr>
                <w:sz w:val="28"/>
                <w:szCs w:val="28"/>
              </w:rPr>
              <w:t>ситуацію,</w:t>
            </w:r>
            <w:r w:rsidRPr="00297B6C">
              <w:rPr>
                <w:spacing w:val="1"/>
                <w:sz w:val="28"/>
                <w:szCs w:val="28"/>
              </w:rPr>
              <w:t xml:space="preserve"> </w:t>
            </w:r>
            <w:r w:rsidRPr="00297B6C">
              <w:rPr>
                <w:sz w:val="28"/>
                <w:szCs w:val="28"/>
              </w:rPr>
              <w:t>розв’язувати</w:t>
            </w:r>
            <w:r w:rsidRPr="00297B6C">
              <w:rPr>
                <w:spacing w:val="1"/>
                <w:sz w:val="28"/>
                <w:szCs w:val="28"/>
              </w:rPr>
              <w:t xml:space="preserve"> </w:t>
            </w:r>
            <w:r w:rsidRPr="00297B6C">
              <w:rPr>
                <w:sz w:val="28"/>
                <w:szCs w:val="28"/>
              </w:rPr>
              <w:t>проблеми</w:t>
            </w:r>
            <w:r w:rsidRPr="00297B6C">
              <w:rPr>
                <w:spacing w:val="1"/>
                <w:sz w:val="28"/>
                <w:szCs w:val="28"/>
              </w:rPr>
              <w:t xml:space="preserve"> </w:t>
            </w:r>
            <w:r w:rsidRPr="00297B6C">
              <w:rPr>
                <w:sz w:val="28"/>
                <w:szCs w:val="28"/>
              </w:rPr>
              <w:t>та</w:t>
            </w:r>
            <w:r w:rsidRPr="00297B6C">
              <w:rPr>
                <w:spacing w:val="1"/>
                <w:sz w:val="28"/>
                <w:szCs w:val="28"/>
              </w:rPr>
              <w:t xml:space="preserve"> </w:t>
            </w:r>
            <w:r w:rsidRPr="00297B6C">
              <w:rPr>
                <w:sz w:val="28"/>
                <w:szCs w:val="28"/>
              </w:rPr>
              <w:t>будувати</w:t>
            </w:r>
            <w:r w:rsidRPr="00297B6C">
              <w:rPr>
                <w:spacing w:val="1"/>
                <w:sz w:val="28"/>
                <w:szCs w:val="28"/>
              </w:rPr>
              <w:t xml:space="preserve"> </w:t>
            </w:r>
            <w:r w:rsidRPr="00297B6C">
              <w:rPr>
                <w:sz w:val="28"/>
                <w:szCs w:val="28"/>
              </w:rPr>
              <w:t>ефективні</w:t>
            </w:r>
            <w:r w:rsidRPr="00297B6C">
              <w:rPr>
                <w:spacing w:val="1"/>
                <w:sz w:val="28"/>
                <w:szCs w:val="28"/>
              </w:rPr>
              <w:t xml:space="preserve"> </w:t>
            </w:r>
            <w:r w:rsidRPr="00297B6C">
              <w:rPr>
                <w:sz w:val="28"/>
                <w:szCs w:val="28"/>
              </w:rPr>
              <w:t>аргументи</w:t>
            </w:r>
            <w:r w:rsidRPr="00297B6C">
              <w:rPr>
                <w:spacing w:val="1"/>
                <w:sz w:val="28"/>
                <w:szCs w:val="28"/>
              </w:rPr>
              <w:t xml:space="preserve"> </w:t>
            </w:r>
            <w:r w:rsidRPr="00297B6C">
              <w:rPr>
                <w:sz w:val="28"/>
                <w:szCs w:val="28"/>
              </w:rPr>
              <w:t>щодо</w:t>
            </w:r>
            <w:r w:rsidRPr="00297B6C">
              <w:rPr>
                <w:spacing w:val="1"/>
                <w:sz w:val="28"/>
                <w:szCs w:val="28"/>
              </w:rPr>
              <w:t xml:space="preserve"> </w:t>
            </w:r>
            <w:r w:rsidRPr="00297B6C">
              <w:rPr>
                <w:sz w:val="28"/>
                <w:szCs w:val="28"/>
              </w:rPr>
              <w:t>захисту</w:t>
            </w:r>
            <w:r w:rsidRPr="00297B6C">
              <w:rPr>
                <w:spacing w:val="1"/>
                <w:sz w:val="28"/>
                <w:szCs w:val="28"/>
              </w:rPr>
              <w:t xml:space="preserve"> </w:t>
            </w:r>
            <w:r w:rsidRPr="00297B6C">
              <w:rPr>
                <w:sz w:val="28"/>
                <w:szCs w:val="28"/>
              </w:rPr>
              <w:t>виборчих</w:t>
            </w:r>
            <w:r w:rsidRPr="00297B6C">
              <w:rPr>
                <w:spacing w:val="1"/>
                <w:sz w:val="28"/>
                <w:szCs w:val="28"/>
              </w:rPr>
              <w:t xml:space="preserve"> </w:t>
            </w:r>
            <w:r w:rsidRPr="00297B6C">
              <w:rPr>
                <w:sz w:val="28"/>
                <w:szCs w:val="28"/>
              </w:rPr>
              <w:t>прав</w:t>
            </w:r>
            <w:r w:rsidRPr="00297B6C">
              <w:rPr>
                <w:spacing w:val="1"/>
                <w:sz w:val="28"/>
                <w:szCs w:val="28"/>
              </w:rPr>
              <w:t xml:space="preserve"> </w:t>
            </w:r>
            <w:r w:rsidRPr="00297B6C">
              <w:rPr>
                <w:sz w:val="28"/>
                <w:szCs w:val="28"/>
              </w:rPr>
              <w:t>суб’єктів</w:t>
            </w:r>
            <w:r w:rsidRPr="00297B6C">
              <w:rPr>
                <w:spacing w:val="1"/>
                <w:sz w:val="28"/>
                <w:szCs w:val="28"/>
              </w:rPr>
              <w:t xml:space="preserve"> </w:t>
            </w:r>
            <w:r w:rsidRPr="00297B6C">
              <w:rPr>
                <w:sz w:val="28"/>
                <w:szCs w:val="28"/>
              </w:rPr>
              <w:t>виборчого</w:t>
            </w:r>
            <w:r w:rsidRPr="00297B6C">
              <w:rPr>
                <w:spacing w:val="-1"/>
                <w:sz w:val="28"/>
                <w:szCs w:val="28"/>
              </w:rPr>
              <w:t xml:space="preserve"> </w:t>
            </w:r>
            <w:r w:rsidRPr="00297B6C">
              <w:rPr>
                <w:sz w:val="28"/>
                <w:szCs w:val="28"/>
              </w:rPr>
              <w:t>права.</w:t>
            </w:r>
          </w:p>
          <w:p w14:paraId="3B56BC4B" w14:textId="72103820" w:rsidR="006A65FE" w:rsidRPr="00C544C3" w:rsidRDefault="006A65FE" w:rsidP="00B6503B">
            <w:pPr>
              <w:spacing w:after="0" w:line="240" w:lineRule="auto"/>
              <w:ind w:firstLine="567"/>
              <w:jc w:val="both"/>
              <w:rPr>
                <w:rFonts w:ascii="Times New Roman" w:hAnsi="Times New Roman" w:cs="Times New Roman"/>
                <w:sz w:val="28"/>
                <w:szCs w:val="28"/>
              </w:rPr>
            </w:pPr>
          </w:p>
        </w:tc>
      </w:tr>
    </w:tbl>
    <w:p w14:paraId="66E439E8" w14:textId="77777777" w:rsidR="00D4167A" w:rsidRPr="007E6245" w:rsidRDefault="00D4167A" w:rsidP="007E6245">
      <w:pPr>
        <w:spacing w:after="0" w:line="240" w:lineRule="auto"/>
        <w:jc w:val="center"/>
        <w:rPr>
          <w:rFonts w:ascii="Times New Roman" w:hAnsi="Times New Roman" w:cs="Times New Roman"/>
          <w:sz w:val="28"/>
          <w:szCs w:val="28"/>
        </w:rPr>
      </w:pPr>
    </w:p>
    <w:sectPr w:rsidR="00D4167A" w:rsidRPr="007E62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ranklin Gothic">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6CB"/>
    <w:multiLevelType w:val="hybridMultilevel"/>
    <w:tmpl w:val="1F42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661E27"/>
    <w:multiLevelType w:val="multilevel"/>
    <w:tmpl w:val="FFB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811666"/>
    <w:multiLevelType w:val="multilevel"/>
    <w:tmpl w:val="DC7AE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Franklin Gothic"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1D3E66"/>
    <w:multiLevelType w:val="multilevel"/>
    <w:tmpl w:val="9AA63A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603110B"/>
    <w:multiLevelType w:val="hybridMultilevel"/>
    <w:tmpl w:val="1A46713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BD60A52"/>
    <w:multiLevelType w:val="hybridMultilevel"/>
    <w:tmpl w:val="2ABCC17E"/>
    <w:lvl w:ilvl="0" w:tplc="935EED36">
      <w:numFmt w:val="bullet"/>
      <w:lvlText w:val="-"/>
      <w:lvlJc w:val="left"/>
      <w:pPr>
        <w:ind w:left="830" w:hanging="360"/>
      </w:pPr>
      <w:rPr>
        <w:rFonts w:ascii="Calibri" w:eastAsia="Calibri" w:hAnsi="Calibri" w:cs="Calibri" w:hint="default"/>
        <w:w w:val="102"/>
        <w:sz w:val="24"/>
        <w:szCs w:val="24"/>
        <w:lang w:val="uk-UA" w:eastAsia="en-US" w:bidi="ar-SA"/>
      </w:rPr>
    </w:lvl>
    <w:lvl w:ilvl="1" w:tplc="D1C64F2A">
      <w:numFmt w:val="bullet"/>
      <w:lvlText w:val="•"/>
      <w:lvlJc w:val="left"/>
      <w:pPr>
        <w:ind w:left="1517" w:hanging="360"/>
      </w:pPr>
      <w:rPr>
        <w:rFonts w:hint="default"/>
        <w:lang w:val="uk-UA" w:eastAsia="en-US" w:bidi="ar-SA"/>
      </w:rPr>
    </w:lvl>
    <w:lvl w:ilvl="2" w:tplc="8DE03DD8">
      <w:numFmt w:val="bullet"/>
      <w:lvlText w:val="•"/>
      <w:lvlJc w:val="left"/>
      <w:pPr>
        <w:ind w:left="2195" w:hanging="360"/>
      </w:pPr>
      <w:rPr>
        <w:rFonts w:hint="default"/>
        <w:lang w:val="uk-UA" w:eastAsia="en-US" w:bidi="ar-SA"/>
      </w:rPr>
    </w:lvl>
    <w:lvl w:ilvl="3" w:tplc="EFA8BFAC">
      <w:numFmt w:val="bullet"/>
      <w:lvlText w:val="•"/>
      <w:lvlJc w:val="left"/>
      <w:pPr>
        <w:ind w:left="2872" w:hanging="360"/>
      </w:pPr>
      <w:rPr>
        <w:rFonts w:hint="default"/>
        <w:lang w:val="uk-UA" w:eastAsia="en-US" w:bidi="ar-SA"/>
      </w:rPr>
    </w:lvl>
    <w:lvl w:ilvl="4" w:tplc="9C0609F4">
      <w:numFmt w:val="bullet"/>
      <w:lvlText w:val="•"/>
      <w:lvlJc w:val="left"/>
      <w:pPr>
        <w:ind w:left="3550" w:hanging="360"/>
      </w:pPr>
      <w:rPr>
        <w:rFonts w:hint="default"/>
        <w:lang w:val="uk-UA" w:eastAsia="en-US" w:bidi="ar-SA"/>
      </w:rPr>
    </w:lvl>
    <w:lvl w:ilvl="5" w:tplc="125239B4">
      <w:numFmt w:val="bullet"/>
      <w:lvlText w:val="•"/>
      <w:lvlJc w:val="left"/>
      <w:pPr>
        <w:ind w:left="4228" w:hanging="360"/>
      </w:pPr>
      <w:rPr>
        <w:rFonts w:hint="default"/>
        <w:lang w:val="uk-UA" w:eastAsia="en-US" w:bidi="ar-SA"/>
      </w:rPr>
    </w:lvl>
    <w:lvl w:ilvl="6" w:tplc="F79A88BC">
      <w:numFmt w:val="bullet"/>
      <w:lvlText w:val="•"/>
      <w:lvlJc w:val="left"/>
      <w:pPr>
        <w:ind w:left="4905" w:hanging="360"/>
      </w:pPr>
      <w:rPr>
        <w:rFonts w:hint="default"/>
        <w:lang w:val="uk-UA" w:eastAsia="en-US" w:bidi="ar-SA"/>
      </w:rPr>
    </w:lvl>
    <w:lvl w:ilvl="7" w:tplc="F9A4B56E">
      <w:numFmt w:val="bullet"/>
      <w:lvlText w:val="•"/>
      <w:lvlJc w:val="left"/>
      <w:pPr>
        <w:ind w:left="5583" w:hanging="360"/>
      </w:pPr>
      <w:rPr>
        <w:rFonts w:hint="default"/>
        <w:lang w:val="uk-UA" w:eastAsia="en-US" w:bidi="ar-SA"/>
      </w:rPr>
    </w:lvl>
    <w:lvl w:ilvl="8" w:tplc="DA742CBA">
      <w:numFmt w:val="bullet"/>
      <w:lvlText w:val="•"/>
      <w:lvlJc w:val="left"/>
      <w:pPr>
        <w:ind w:left="6260" w:hanging="360"/>
      </w:pPr>
      <w:rPr>
        <w:rFonts w:hint="default"/>
        <w:lang w:val="uk-UA" w:eastAsia="en-US" w:bidi="ar-SA"/>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45"/>
    <w:rsid w:val="00081887"/>
    <w:rsid w:val="002908D6"/>
    <w:rsid w:val="00297B6C"/>
    <w:rsid w:val="002F3724"/>
    <w:rsid w:val="005B5272"/>
    <w:rsid w:val="005D009A"/>
    <w:rsid w:val="006A65FE"/>
    <w:rsid w:val="007E6245"/>
    <w:rsid w:val="008577A0"/>
    <w:rsid w:val="008A5515"/>
    <w:rsid w:val="00913702"/>
    <w:rsid w:val="00A52A04"/>
    <w:rsid w:val="00A6271B"/>
    <w:rsid w:val="00A71034"/>
    <w:rsid w:val="00B6503B"/>
    <w:rsid w:val="00BD4E52"/>
    <w:rsid w:val="00C544C3"/>
    <w:rsid w:val="00C83A65"/>
    <w:rsid w:val="00D261FD"/>
    <w:rsid w:val="00D4167A"/>
    <w:rsid w:val="00DD7D37"/>
    <w:rsid w:val="00F346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0A2"/>
  <w15:chartTrackingRefBased/>
  <w15:docId w15:val="{2DE2C0B5-6F6B-4D2F-B2FE-9477B0A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67A"/>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1"/>
    <w:qFormat/>
    <w:rsid w:val="002908D6"/>
    <w:pPr>
      <w:ind w:left="720"/>
      <w:contextualSpacing/>
    </w:pPr>
  </w:style>
  <w:style w:type="paragraph" w:styleId="a4">
    <w:name w:val="Body Text"/>
    <w:basedOn w:val="a"/>
    <w:link w:val="a5"/>
    <w:uiPriority w:val="1"/>
    <w:qFormat/>
    <w:rsid w:val="00297B6C"/>
    <w:pPr>
      <w:widowControl w:val="0"/>
      <w:autoSpaceDE w:val="0"/>
      <w:autoSpaceDN w:val="0"/>
      <w:spacing w:after="0" w:line="240" w:lineRule="auto"/>
      <w:jc w:val="both"/>
    </w:pPr>
    <w:rPr>
      <w:rFonts w:ascii="Microsoft Sans Serif" w:eastAsia="Microsoft Sans Serif" w:hAnsi="Microsoft Sans Serif" w:cs="Microsoft Sans Serif"/>
      <w:sz w:val="26"/>
      <w:szCs w:val="26"/>
    </w:rPr>
  </w:style>
  <w:style w:type="character" w:customStyle="1" w:styleId="a5">
    <w:name w:val="Основний текст Знак"/>
    <w:basedOn w:val="a0"/>
    <w:link w:val="a4"/>
    <w:uiPriority w:val="1"/>
    <w:rsid w:val="00297B6C"/>
    <w:rPr>
      <w:rFonts w:ascii="Microsoft Sans Serif" w:eastAsia="Microsoft Sans Serif" w:hAnsi="Microsoft Sans Serif" w:cs="Microsoft Sans Seri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8411-8C1F-4631-9BFA-A2A2618C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2673</Words>
  <Characters>1525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nataljag82@gmail.com</cp:lastModifiedBy>
  <cp:revision>8</cp:revision>
  <dcterms:created xsi:type="dcterms:W3CDTF">2025-03-27T11:33:00Z</dcterms:created>
  <dcterms:modified xsi:type="dcterms:W3CDTF">2025-03-27T13:32:00Z</dcterms:modified>
</cp:coreProperties>
</file>