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50" w:rsidRPr="007E6245" w:rsidRDefault="00BC7B50" w:rsidP="007E6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245">
        <w:rPr>
          <w:rFonts w:ascii="Times New Roman" w:hAnsi="Times New Roman"/>
          <w:b/>
          <w:sz w:val="28"/>
          <w:szCs w:val="28"/>
        </w:rPr>
        <w:t xml:space="preserve">АНОТАЦІЯ ВИБІРКОВОЇ НАВЧАЛЬНОЇ ДИСЦИПЛІНИ </w:t>
      </w:r>
    </w:p>
    <w:p w:rsidR="00BC7B50" w:rsidRPr="007E6245" w:rsidRDefault="00BC7B50" w:rsidP="007E6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«ЗОБОВ'ЯЗАЛЬНЕ ПРАВО</w:t>
      </w:r>
      <w:r w:rsidRPr="007E6245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1"/>
        <w:gridCol w:w="2061"/>
        <w:gridCol w:w="1493"/>
        <w:gridCol w:w="1443"/>
        <w:gridCol w:w="1499"/>
        <w:gridCol w:w="1391"/>
      </w:tblGrid>
      <w:tr w:rsidR="00BC7B50" w:rsidRPr="00A41DDC" w:rsidTr="006A65FE">
        <w:trPr>
          <w:trHeight w:val="612"/>
        </w:trPr>
        <w:tc>
          <w:tcPr>
            <w:tcW w:w="2421" w:type="dxa"/>
          </w:tcPr>
          <w:p w:rsidR="00BC7B50" w:rsidRPr="00A41DDC" w:rsidRDefault="00BC7B50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DDC">
              <w:rPr>
                <w:rFonts w:ascii="Times New Roman" w:hAnsi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:rsidR="00BC7B50" w:rsidRPr="00A41DDC" w:rsidRDefault="00BC7B50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DDC">
              <w:rPr>
                <w:rFonts w:ascii="Times New Roman" w:hAnsi="Times New Roman"/>
                <w:b/>
                <w:sz w:val="28"/>
                <w:szCs w:val="28"/>
              </w:rPr>
              <w:t xml:space="preserve">Рівень вищої </w:t>
            </w:r>
          </w:p>
          <w:p w:rsidR="00BC7B50" w:rsidRPr="00A41DDC" w:rsidRDefault="00BC7B50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DDC">
              <w:rPr>
                <w:rFonts w:ascii="Times New Roman" w:hAnsi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:rsidR="00BC7B50" w:rsidRPr="00A41DDC" w:rsidRDefault="00BC7B50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DDC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  <w:p w:rsidR="00BC7B50" w:rsidRPr="00A41DDC" w:rsidRDefault="00BC7B50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DDC">
              <w:rPr>
                <w:rFonts w:ascii="Times New Roman" w:hAnsi="Times New Roman"/>
                <w:b/>
                <w:sz w:val="28"/>
                <w:szCs w:val="28"/>
              </w:rPr>
              <w:t>навчання</w:t>
            </w:r>
          </w:p>
          <w:p w:rsidR="00BC7B50" w:rsidRPr="00A41DDC" w:rsidRDefault="00BC7B50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BC7B50" w:rsidRPr="00A41DDC" w:rsidRDefault="00BC7B50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DDC">
              <w:rPr>
                <w:rFonts w:ascii="Times New Roman" w:hAnsi="Times New Roman"/>
                <w:b/>
                <w:sz w:val="28"/>
                <w:szCs w:val="28"/>
              </w:rPr>
              <w:t>Курс</w:t>
            </w:r>
          </w:p>
          <w:p w:rsidR="00BC7B50" w:rsidRPr="00A41DDC" w:rsidRDefault="00BC7B50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DDC">
              <w:rPr>
                <w:rFonts w:ascii="Times New Roman" w:hAnsi="Times New Roman"/>
                <w:b/>
                <w:sz w:val="28"/>
                <w:szCs w:val="28"/>
              </w:rPr>
              <w:t>вивчення</w:t>
            </w:r>
          </w:p>
          <w:p w:rsidR="00BC7B50" w:rsidRPr="00A41DDC" w:rsidRDefault="00BC7B50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BC7B50" w:rsidRPr="00A41DDC" w:rsidRDefault="00BC7B50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DDC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  <w:p w:rsidR="00BC7B50" w:rsidRPr="00A41DDC" w:rsidRDefault="00BC7B50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DDC">
              <w:rPr>
                <w:rFonts w:ascii="Times New Roman" w:hAnsi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:rsidR="00BC7B50" w:rsidRPr="00A41DDC" w:rsidRDefault="00BC7B50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DDC"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  <w:p w:rsidR="00BC7B50" w:rsidRPr="00A41DDC" w:rsidRDefault="00BC7B50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DDC">
              <w:rPr>
                <w:rFonts w:ascii="Times New Roman" w:hAnsi="Times New Roman"/>
                <w:b/>
                <w:sz w:val="28"/>
                <w:szCs w:val="28"/>
              </w:rPr>
              <w:t>кредитів</w:t>
            </w:r>
          </w:p>
        </w:tc>
      </w:tr>
      <w:tr w:rsidR="00BC7B50" w:rsidRPr="00A41DDC" w:rsidTr="006A65FE">
        <w:trPr>
          <w:trHeight w:val="1344"/>
        </w:trPr>
        <w:tc>
          <w:tcPr>
            <w:tcW w:w="2421" w:type="dxa"/>
            <w:vMerge w:val="restart"/>
          </w:tcPr>
          <w:p w:rsidR="00BC7B50" w:rsidRPr="00A41DDC" w:rsidRDefault="00BC7B50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DDC">
              <w:rPr>
                <w:rFonts w:ascii="Times New Roman" w:hAnsi="Times New Roman"/>
                <w:sz w:val="28"/>
                <w:szCs w:val="28"/>
              </w:rPr>
              <w:t>Освітньо-професійна програма «Право» підготовки здобувачів вищої освіти ступеня бакалавр у Івано-Франківському навчально-науковому юридичному інституті Національного університету «Одеська юридична академія»</w:t>
            </w:r>
          </w:p>
        </w:tc>
        <w:tc>
          <w:tcPr>
            <w:tcW w:w="2061" w:type="dxa"/>
            <w:vMerge w:val="restart"/>
          </w:tcPr>
          <w:p w:rsidR="00BC7B50" w:rsidRPr="00A41DDC" w:rsidRDefault="00BC7B50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DDC">
              <w:rPr>
                <w:rFonts w:ascii="Times New Roman" w:hAnsi="Times New Roman"/>
                <w:sz w:val="28"/>
                <w:szCs w:val="28"/>
              </w:rPr>
              <w:t>перший</w:t>
            </w:r>
          </w:p>
          <w:p w:rsidR="00BC7B50" w:rsidRPr="00A41DDC" w:rsidRDefault="00BC7B50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DDC">
              <w:rPr>
                <w:rFonts w:ascii="Times New Roman" w:hAnsi="Times New Roman"/>
                <w:sz w:val="28"/>
                <w:szCs w:val="28"/>
              </w:rPr>
              <w:t>(бакалаврський</w:t>
            </w:r>
          </w:p>
          <w:p w:rsidR="00BC7B50" w:rsidRPr="00A41DDC" w:rsidRDefault="00BC7B50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DDC">
              <w:rPr>
                <w:rFonts w:ascii="Times New Roman" w:hAnsi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:rsidR="00BC7B50" w:rsidRPr="00A41DDC" w:rsidRDefault="00BC7B50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DDC">
              <w:rPr>
                <w:rFonts w:ascii="Times New Roman" w:hAnsi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:rsidR="00BC7B50" w:rsidRPr="00A41DDC" w:rsidRDefault="002F027F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:rsidR="00BC7B50" w:rsidRPr="00A41DDC" w:rsidRDefault="002F027F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BC7B50" w:rsidRPr="00A41DDC" w:rsidRDefault="00BC7B50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DDC">
              <w:rPr>
                <w:rFonts w:ascii="Times New Roman" w:hAnsi="Times New Roman"/>
                <w:sz w:val="28"/>
                <w:szCs w:val="28"/>
              </w:rPr>
              <w:t xml:space="preserve">3 кредити </w:t>
            </w:r>
            <w:r w:rsidRPr="00A41DDC">
              <w:rPr>
                <w:rFonts w:ascii="Times New Roman" w:hAnsi="Times New Roman"/>
                <w:sz w:val="24"/>
                <w:szCs w:val="24"/>
              </w:rPr>
              <w:t>(90 год.)</w:t>
            </w:r>
          </w:p>
        </w:tc>
      </w:tr>
      <w:tr w:rsidR="00BC7B50" w:rsidRPr="00A41DDC" w:rsidTr="006A65FE">
        <w:trPr>
          <w:trHeight w:val="1872"/>
        </w:trPr>
        <w:tc>
          <w:tcPr>
            <w:tcW w:w="2421" w:type="dxa"/>
            <w:vMerge/>
          </w:tcPr>
          <w:p w:rsidR="00BC7B50" w:rsidRPr="00A41DDC" w:rsidRDefault="00BC7B50" w:rsidP="006A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C7B50" w:rsidRPr="00A41DDC" w:rsidRDefault="00BC7B50" w:rsidP="006A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BC7B50" w:rsidRPr="00A41DDC" w:rsidRDefault="00BC7B50" w:rsidP="006A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DDC">
              <w:rPr>
                <w:rFonts w:ascii="Times New Roman" w:hAnsi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:rsidR="00BC7B50" w:rsidRPr="00A41DDC" w:rsidRDefault="002F027F" w:rsidP="006A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:rsidR="00BC7B50" w:rsidRPr="00A41DDC" w:rsidRDefault="002F027F" w:rsidP="006A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C7B50" w:rsidRPr="00A41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:rsidR="00BC7B50" w:rsidRPr="00A41DDC" w:rsidRDefault="00BC7B50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DDC">
              <w:rPr>
                <w:rFonts w:ascii="Times New Roman" w:hAnsi="Times New Roman"/>
                <w:sz w:val="28"/>
                <w:szCs w:val="28"/>
              </w:rPr>
              <w:t xml:space="preserve">3 кредити </w:t>
            </w:r>
            <w:r w:rsidRPr="00A41DDC">
              <w:rPr>
                <w:rFonts w:ascii="Times New Roman" w:hAnsi="Times New Roman"/>
                <w:sz w:val="24"/>
                <w:szCs w:val="24"/>
              </w:rPr>
              <w:t>(90 год.)</w:t>
            </w:r>
          </w:p>
        </w:tc>
      </w:tr>
    </w:tbl>
    <w:p w:rsidR="00BC7B50" w:rsidRDefault="00BC7B50" w:rsidP="007E6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7B50" w:rsidRDefault="00BC7B50" w:rsidP="007E6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5"/>
        <w:gridCol w:w="6240"/>
      </w:tblGrid>
      <w:tr w:rsidR="00BC7B50" w:rsidRPr="00A41DDC" w:rsidTr="007D6DFB">
        <w:trPr>
          <w:trHeight w:val="672"/>
        </w:trPr>
        <w:tc>
          <w:tcPr>
            <w:tcW w:w="4075" w:type="dxa"/>
          </w:tcPr>
          <w:p w:rsidR="00BC7B50" w:rsidRPr="00A41DDC" w:rsidRDefault="00BC7B50" w:rsidP="00D4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DDC">
              <w:rPr>
                <w:rFonts w:ascii="Times New Roman" w:hAnsi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  <w:tcBorders>
              <w:bottom w:val="nil"/>
            </w:tcBorders>
          </w:tcPr>
          <w:p w:rsidR="00BC7B50" w:rsidRPr="00A41DDC" w:rsidRDefault="00BC7B50" w:rsidP="00D416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41DDC">
              <w:rPr>
                <w:rFonts w:ascii="Times New Roman" w:hAnsi="Times New Roman"/>
                <w:b/>
                <w:sz w:val="28"/>
                <w:szCs w:val="28"/>
              </w:rPr>
              <w:t>Джуган</w:t>
            </w:r>
            <w:proofErr w:type="spellEnd"/>
            <w:r w:rsidRPr="00A41DDC">
              <w:rPr>
                <w:rFonts w:ascii="Times New Roman" w:hAnsi="Times New Roman"/>
                <w:b/>
                <w:sz w:val="28"/>
                <w:szCs w:val="28"/>
              </w:rPr>
              <w:t xml:space="preserve"> Вікторія Олегівна, </w:t>
            </w:r>
          </w:p>
          <w:p w:rsidR="00BC7B50" w:rsidRPr="00A41DDC" w:rsidRDefault="00BC7B50" w:rsidP="00D41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DC">
              <w:rPr>
                <w:rFonts w:ascii="Times New Roman" w:hAnsi="Times New Roman"/>
                <w:sz w:val="28"/>
                <w:szCs w:val="28"/>
              </w:rPr>
              <w:t xml:space="preserve">доцент кафедри цивільного та господарського права і процесу ІФННЮІ Національного університету «Одеська юридична академія» </w:t>
            </w:r>
          </w:p>
          <w:p w:rsidR="00BC7B50" w:rsidRPr="00A41DDC" w:rsidRDefault="00BC7B50" w:rsidP="00D41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DC">
              <w:rPr>
                <w:rFonts w:ascii="Times New Roman" w:hAnsi="Times New Roman"/>
                <w:sz w:val="28"/>
                <w:szCs w:val="28"/>
              </w:rPr>
              <w:t>кандидат юридичних наук, доцент</w:t>
            </w:r>
          </w:p>
          <w:p w:rsidR="00BC7B50" w:rsidRPr="00A41DDC" w:rsidRDefault="00BC7B50" w:rsidP="00D41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DC">
              <w:rPr>
                <w:rFonts w:ascii="Times New Roman" w:hAnsi="Times New Roman"/>
                <w:sz w:val="28"/>
                <w:szCs w:val="28"/>
              </w:rPr>
              <w:t>Івано-Франківськ, вул. Максимовича, 13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41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1DDC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A41DDC">
              <w:rPr>
                <w:rFonts w:ascii="Times New Roman" w:hAnsi="Times New Roman"/>
                <w:sz w:val="28"/>
                <w:szCs w:val="28"/>
              </w:rPr>
              <w:t>. 215</w:t>
            </w:r>
          </w:p>
        </w:tc>
      </w:tr>
      <w:tr w:rsidR="00BC7B50" w:rsidRPr="00A41DDC" w:rsidTr="007D6DFB">
        <w:trPr>
          <w:trHeight w:val="648"/>
        </w:trPr>
        <w:tc>
          <w:tcPr>
            <w:tcW w:w="4075" w:type="dxa"/>
            <w:tcBorders>
              <w:right w:val="nil"/>
            </w:tcBorders>
          </w:tcPr>
          <w:p w:rsidR="00BC7B50" w:rsidRPr="00A41DDC" w:rsidRDefault="00BC7B50" w:rsidP="00D4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DDC">
              <w:rPr>
                <w:rFonts w:ascii="Times New Roman" w:hAnsi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BC7B50" w:rsidRPr="00A41DDC" w:rsidRDefault="00BC7B50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DC">
              <w:rPr>
                <w:rFonts w:ascii="Times New Roman" w:hAnsi="Times New Roman"/>
                <w:sz w:val="28"/>
                <w:szCs w:val="28"/>
              </w:rPr>
              <w:t>«Зобов'язальне право» є вибірковою навчальною дисципліною, внаслідок вивчення якої здобувачі освіти отримають знання про ключові засади зобов'язального права, а також осмислення його структури та механізмів правового регулювання договірних та позадоговірних зобов'язань у цивільному обороті.</w:t>
            </w:r>
          </w:p>
          <w:p w:rsidR="00BC7B50" w:rsidRPr="00A41DDC" w:rsidRDefault="00BC7B50" w:rsidP="00A71034">
            <w:pPr>
              <w:spacing w:after="0" w:line="240" w:lineRule="auto"/>
              <w:ind w:firstLine="709"/>
              <w:jc w:val="both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A41DDC">
              <w:rPr>
                <w:rFonts w:ascii="Times New Roman" w:hAnsi="Times New Roman"/>
                <w:color w:val="000000"/>
                <w:sz w:val="28"/>
                <w:szCs w:val="28"/>
              </w:rPr>
              <w:t>Сфера зобов’язального права охоплює широкий спектр майнових правовідносин, що виникають у процесі переходу матеріальних благ від однієї особи до іншої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а також окремі немайнові правовідносини</w:t>
            </w:r>
            <w:r w:rsidRPr="00A41D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A41DD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A41DDC"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Чітке розуміння порядку виникнення, виконання та припинення зобов’язань забезпечує стабільність договірного обороту, правову визначеність дій учасників і зміст їхніх</w:t>
            </w: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прав та обов’язків</w:t>
            </w:r>
            <w:r w:rsidRPr="00A41DDC"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. Порушення </w:t>
            </w:r>
            <w:r w:rsidRPr="00A41DDC"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lastRenderedPageBreak/>
              <w:t>зобов’язань веде до застосування цивільно-правових санкцій та економічних ризиків для сторін.</w:t>
            </w:r>
          </w:p>
          <w:p w:rsidR="00BC7B50" w:rsidRPr="00A41DDC" w:rsidRDefault="00BC7B50" w:rsidP="00A71034">
            <w:pPr>
              <w:spacing w:after="0" w:line="240" w:lineRule="auto"/>
              <w:ind w:firstLine="709"/>
              <w:jc w:val="both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A41DDC">
              <w:rPr>
                <w:rFonts w:ascii="Times New Roman" w:hAnsi="Times New Roman"/>
                <w:sz w:val="28"/>
                <w:szCs w:val="28"/>
              </w:rPr>
              <w:t>Врегул</w:t>
            </w:r>
            <w:r>
              <w:rPr>
                <w:rFonts w:ascii="Times New Roman" w:hAnsi="Times New Roman"/>
                <w:sz w:val="28"/>
                <w:szCs w:val="28"/>
              </w:rPr>
              <w:t>ювання зобов’язань є необхідним</w:t>
            </w:r>
            <w:r w:rsidRPr="00A41DDC">
              <w:rPr>
                <w:rFonts w:ascii="Times New Roman" w:hAnsi="Times New Roman"/>
                <w:sz w:val="28"/>
                <w:szCs w:val="28"/>
              </w:rPr>
              <w:t xml:space="preserve"> для ефективного функціонування договірних відносин, зокрема у сфері купівлі-продажу, оренди, підряду, надання послуг. Крім того, в сучасних умовах особливого значення набувають зобов’язання, що виникають у сфері електронної комерції, фінансових операцій та інтелектуальної власності.</w:t>
            </w:r>
          </w:p>
          <w:p w:rsidR="00BC7B50" w:rsidRPr="00A41DDC" w:rsidRDefault="00BC7B50" w:rsidP="00CF2C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41DDC"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На основі аналізу судової практики, правових позицій Верховного Суду та прикладів</w:t>
            </w: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</w:t>
            </w:r>
            <w:r w:rsidRPr="00A41DDC"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спорів</w:t>
            </w: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у даній сфері</w:t>
            </w:r>
            <w:r w:rsidRPr="00A41DDC"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, викладачі разом із здобувачами освіти досліджують</w:t>
            </w:r>
            <w:r w:rsidRPr="00A41DDC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1D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особливості реалізації та захисту зобов’язальних правовідносин у сучасному правовому середовищі. Особлива увага приділяється питанням належного виконання зобов’язань, способам їхнього забезпечення та правовим наслідкам невиконання чи неналежного виконання договорів. Окрім того, розглядаються актуальні проблеми застосування зобов’язального права в умовах </w:t>
            </w:r>
            <w:proofErr w:type="spellStart"/>
            <w:r w:rsidRPr="00A41DDC">
              <w:rPr>
                <w:rFonts w:ascii="Times New Roman" w:hAnsi="Times New Roman"/>
                <w:color w:val="000000"/>
                <w:sz w:val="28"/>
                <w:szCs w:val="28"/>
              </w:rPr>
              <w:t>цифровізації</w:t>
            </w:r>
            <w:proofErr w:type="spellEnd"/>
            <w:r w:rsidRPr="00A41D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економіки, розвитку електронної комерції та зміни підходів до судового захисту прав кредиторів і боржників.</w:t>
            </w:r>
          </w:p>
        </w:tc>
      </w:tr>
      <w:tr w:rsidR="00BC7B50" w:rsidRPr="00A41DDC" w:rsidTr="00F7367B">
        <w:trPr>
          <w:trHeight w:val="4662"/>
        </w:trPr>
        <w:tc>
          <w:tcPr>
            <w:tcW w:w="4075" w:type="dxa"/>
          </w:tcPr>
          <w:p w:rsidR="00BC7B50" w:rsidRPr="00A41DDC" w:rsidRDefault="00BC7B50" w:rsidP="00D4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D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  <w:tcBorders>
              <w:top w:val="nil"/>
            </w:tcBorders>
          </w:tcPr>
          <w:p w:rsidR="00BC7B50" w:rsidRPr="00A41DDC" w:rsidRDefault="00BC7B50" w:rsidP="00E71F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DC">
              <w:rPr>
                <w:rFonts w:ascii="Times New Roman" w:hAnsi="Times New Roman"/>
                <w:b/>
                <w:sz w:val="28"/>
                <w:szCs w:val="28"/>
              </w:rPr>
              <w:t>Метою</w:t>
            </w:r>
            <w:r w:rsidRPr="00A41DDC">
              <w:rPr>
                <w:rFonts w:ascii="Times New Roman" w:hAnsi="Times New Roman"/>
                <w:sz w:val="28"/>
                <w:szCs w:val="28"/>
              </w:rPr>
              <w:t xml:space="preserve"> дисципліни «Зобов'язальне право» є надання здобувачам вищої освіти ґрунтовних знань про загальнотеоретичні засади зобов’язального права, основні категорії та принципи регулювання договірних і позадоговірних зобов’язань, а також формування навичок їхнього аналізу та практичного застосування.</w:t>
            </w:r>
          </w:p>
          <w:p w:rsidR="00BC7B50" w:rsidRPr="00A41DDC" w:rsidRDefault="00BC7B50" w:rsidP="00E71F05">
            <w:pPr>
              <w:tabs>
                <w:tab w:val="left" w:pos="89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1DDC">
              <w:rPr>
                <w:rFonts w:ascii="Times New Roman" w:hAnsi="Times New Roman"/>
                <w:b/>
                <w:sz w:val="28"/>
                <w:szCs w:val="28"/>
              </w:rPr>
              <w:t>Завдання навчальної дисципліни:</w:t>
            </w:r>
          </w:p>
          <w:p w:rsidR="00BC7B50" w:rsidRPr="00A92697" w:rsidRDefault="00BC7B50" w:rsidP="00E71F05">
            <w:pPr>
              <w:numPr>
                <w:ilvl w:val="0"/>
                <w:numId w:val="3"/>
              </w:numPr>
              <w:tabs>
                <w:tab w:val="left" w:pos="89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92697">
              <w:rPr>
                <w:rFonts w:ascii="Times New Roman" w:hAnsi="Times New Roman"/>
                <w:sz w:val="28"/>
                <w:szCs w:val="28"/>
                <w:lang w:eastAsia="uk-UA"/>
              </w:rPr>
              <w:t>сформувати комплексне уявлення про сутність, структуру та механізми реалізації договірних і позадоговірних зобов’язань у цивільному обороті;</w:t>
            </w:r>
          </w:p>
          <w:p w:rsidR="00BC7B50" w:rsidRPr="00A92697" w:rsidRDefault="00BC7B50" w:rsidP="00E71F05">
            <w:pPr>
              <w:numPr>
                <w:ilvl w:val="0"/>
                <w:numId w:val="3"/>
              </w:numPr>
              <w:tabs>
                <w:tab w:val="left" w:pos="892"/>
              </w:tabs>
              <w:spacing w:before="100" w:beforeAutospacing="1" w:after="100" w:afterAutospacing="1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92697">
              <w:rPr>
                <w:rFonts w:ascii="Times New Roman" w:hAnsi="Times New Roman"/>
                <w:sz w:val="28"/>
                <w:szCs w:val="28"/>
                <w:lang w:eastAsia="uk-UA"/>
              </w:rPr>
              <w:t>забезпечити засвоєння здобувачами вищої освіти основних по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ложень законодавства, що регулюють</w:t>
            </w:r>
            <w:r w:rsidRPr="00A926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договірні та позадоговірні зобов’язання, їхні особливості, підстави виникнення та припинення;</w:t>
            </w:r>
          </w:p>
          <w:p w:rsidR="00BC7B50" w:rsidRPr="00A92697" w:rsidRDefault="00BC7B50" w:rsidP="00E71F05">
            <w:pPr>
              <w:numPr>
                <w:ilvl w:val="0"/>
                <w:numId w:val="3"/>
              </w:numPr>
              <w:tabs>
                <w:tab w:val="left" w:pos="892"/>
              </w:tabs>
              <w:spacing w:before="100" w:beforeAutospacing="1" w:after="100" w:afterAutospacing="1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</w:pPr>
            <w:r w:rsidRPr="00A41DDC"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розвинути навички тлумачення норм, міжнародних договорів, вирішення колізій та </w:t>
            </w:r>
            <w:r w:rsidRPr="00A41DDC"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lastRenderedPageBreak/>
              <w:t>аналізу судової практики у спорах про порушення зобов’язань</w:t>
            </w:r>
            <w:r w:rsidRPr="00A92697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>;</w:t>
            </w:r>
          </w:p>
          <w:p w:rsidR="00BC7B50" w:rsidRPr="00A92697" w:rsidRDefault="00BC7B50" w:rsidP="00E71F05">
            <w:pPr>
              <w:numPr>
                <w:ilvl w:val="0"/>
                <w:numId w:val="3"/>
              </w:numPr>
              <w:tabs>
                <w:tab w:val="left" w:pos="892"/>
              </w:tabs>
              <w:spacing w:before="100" w:beforeAutospacing="1" w:after="100" w:afterAutospacing="1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92697">
              <w:rPr>
                <w:rFonts w:ascii="Times New Roman" w:hAnsi="Times New Roman"/>
                <w:sz w:val="28"/>
                <w:szCs w:val="28"/>
                <w:lang w:eastAsia="uk-UA"/>
              </w:rPr>
              <w:t>сформувати здатність здобувачів кваліфіковано застосовувати норми зобов’язального права для розв’язання практичних ситуацій, укладання та тлумачення договорів, захисту прав та інтересів сторін зобов’язальних правовідносин;</w:t>
            </w:r>
          </w:p>
          <w:p w:rsidR="00BC7B50" w:rsidRPr="00A92697" w:rsidRDefault="00BC7B50" w:rsidP="00E71F05">
            <w:pPr>
              <w:numPr>
                <w:ilvl w:val="0"/>
                <w:numId w:val="3"/>
              </w:numPr>
              <w:tabs>
                <w:tab w:val="left" w:pos="892"/>
              </w:tabs>
              <w:spacing w:before="100" w:beforeAutospacing="1" w:after="100" w:afterAutospacing="1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сформувати у</w:t>
            </w:r>
            <w:r w:rsidRPr="00A926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здобувачів знан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ня</w:t>
            </w:r>
            <w:r w:rsidRPr="00A926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про позадогов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ірні зобов’язання та їхні особливості</w:t>
            </w:r>
            <w:r w:rsidRPr="00A92697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BC7B50" w:rsidRPr="00E71F05" w:rsidRDefault="00BC7B50" w:rsidP="00E71F05">
            <w:pPr>
              <w:numPr>
                <w:ilvl w:val="0"/>
                <w:numId w:val="3"/>
              </w:numPr>
              <w:tabs>
                <w:tab w:val="left" w:pos="892"/>
              </w:tabs>
              <w:spacing w:before="100" w:beforeAutospacing="1" w:after="100" w:afterAutospacing="1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92697">
              <w:rPr>
                <w:rFonts w:ascii="Times New Roman" w:hAnsi="Times New Roman"/>
                <w:sz w:val="28"/>
                <w:szCs w:val="28"/>
                <w:lang w:eastAsia="uk-UA"/>
              </w:rPr>
              <w:t>навчити студентів використовувати судову практику при обґрунтуванні правових позицій у спорах, що виникають із договірних і позадоговірних зобов’язань.</w:t>
            </w:r>
          </w:p>
        </w:tc>
      </w:tr>
      <w:tr w:rsidR="00BC7B50" w:rsidRPr="00A41DDC" w:rsidTr="00D4167A">
        <w:trPr>
          <w:trHeight w:val="300"/>
        </w:trPr>
        <w:tc>
          <w:tcPr>
            <w:tcW w:w="4075" w:type="dxa"/>
          </w:tcPr>
          <w:p w:rsidR="00BC7B50" w:rsidRPr="00A41DDC" w:rsidRDefault="00BC7B50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D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:rsidR="00BC7B50" w:rsidRPr="00A41DDC" w:rsidRDefault="00BC7B50" w:rsidP="007E6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DDC">
              <w:rPr>
                <w:rFonts w:ascii="Times New Roman" w:hAnsi="Times New Roman"/>
                <w:sz w:val="28"/>
                <w:szCs w:val="28"/>
              </w:rPr>
              <w:t>Українська.</w:t>
            </w:r>
          </w:p>
        </w:tc>
      </w:tr>
      <w:tr w:rsidR="00BC7B50" w:rsidRPr="00A41DDC" w:rsidTr="00B17B3A">
        <w:trPr>
          <w:trHeight w:val="263"/>
        </w:trPr>
        <w:tc>
          <w:tcPr>
            <w:tcW w:w="4075" w:type="dxa"/>
          </w:tcPr>
          <w:p w:rsidR="00BC7B50" w:rsidRPr="00A41DDC" w:rsidRDefault="00BC7B50" w:rsidP="00D4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DDC">
              <w:rPr>
                <w:rFonts w:ascii="Times New Roman" w:hAnsi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:rsidR="00BC7B50" w:rsidRPr="00B17B3A" w:rsidRDefault="00BC7B50" w:rsidP="00B17B3A">
            <w:pPr>
              <w:spacing w:after="0"/>
              <w:ind w:firstLine="60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41DDC">
              <w:rPr>
                <w:rFonts w:ascii="Times New Roman" w:hAnsi="Times New Roman"/>
                <w:sz w:val="28"/>
                <w:szCs w:val="28"/>
              </w:rPr>
              <w:t xml:space="preserve">Після закінчення курсу здобувач повинен знати: поняття, функції та значення зобов’язального права в системі цивільного права; </w:t>
            </w:r>
            <w:r w:rsidRPr="00B17B3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правові підстави виникнення, зміни та припинення договірних і позадоговірних зобов’язань; </w:t>
            </w:r>
            <w:r w:rsidRPr="00A41DDC">
              <w:rPr>
                <w:rFonts w:ascii="Times New Roman" w:hAnsi="Times New Roman"/>
                <w:sz w:val="28"/>
                <w:szCs w:val="28"/>
              </w:rPr>
              <w:t xml:space="preserve">загальні положення про договір, зокрема класифікацію, істотні умови, порядок укладення, зміну та розірвання договорів; особливості окремих видів договорів (купівлі-продажу, міни, оренди, підряду, надання послуг, лізингу, дарування, ренти, довічного утримання тощо); </w:t>
            </w:r>
            <w:r w:rsidRPr="00B17B3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особливості договірних зобов’язань у сфері електронної комерції та цифрової економіки; </w:t>
            </w:r>
            <w:r w:rsidRPr="00A41DDC">
              <w:rPr>
                <w:rFonts w:ascii="Times New Roman" w:hAnsi="Times New Roman"/>
                <w:sz w:val="28"/>
                <w:szCs w:val="28"/>
              </w:rPr>
              <w:t>правові наслідки невиконання або неналежного виконання зобов’язань, способи їхнього забезпечення та захисту прав кредиторів; механізми позадоговірних зобов’язань, що виникають унаслідок заподіяння шкоди, безпідставного збагачення, набуття або збереження майна без достатньої правової підстави тощо, практику застосування цивільного законодавства України у сфері зобов’язальних правовідно</w:t>
            </w:r>
            <w:r>
              <w:rPr>
                <w:rFonts w:ascii="Times New Roman" w:hAnsi="Times New Roman"/>
                <w:sz w:val="28"/>
                <w:szCs w:val="28"/>
              </w:rPr>
              <w:t>син</w:t>
            </w:r>
            <w:r w:rsidRPr="00A41DDC">
              <w:rPr>
                <w:rFonts w:ascii="Times New Roman" w:hAnsi="Times New Roman"/>
                <w:sz w:val="28"/>
                <w:szCs w:val="28"/>
              </w:rPr>
              <w:t>, правові висновки Верховного Суду та рішення Європейського суду з прав людини щодо майнових прав; правові механізми відшкодування шкоди, що виникає з договірних і позадоговірних зобов’язань, а також особливості відповідальності за порушення таких зобов’язань.</w:t>
            </w:r>
          </w:p>
          <w:p w:rsidR="00BC7B50" w:rsidRPr="00B17B3A" w:rsidRDefault="00BC7B50" w:rsidP="00C273C4">
            <w:pPr>
              <w:spacing w:after="0"/>
              <w:ind w:firstLine="609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41D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Крім того, після закінчення курсу здобувач повинен вміти: </w:t>
            </w:r>
            <w:r w:rsidRPr="00B17B3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аналізувати правові акти, що регулюють договірні та позадоговірні зобов’язання, а також міжнародні договори у цій сфері; </w:t>
            </w:r>
            <w:r w:rsidRPr="00A41DDC">
              <w:rPr>
                <w:rFonts w:ascii="Times New Roman" w:hAnsi="Times New Roman"/>
                <w:sz w:val="28"/>
                <w:szCs w:val="28"/>
              </w:rPr>
              <w:t xml:space="preserve">здійснювати юридичний аналіз конкретних зобов’язальних правовідносин та визначати правові наслідки їх порушення; самостійно складати </w:t>
            </w:r>
            <w:proofErr w:type="spellStart"/>
            <w:r w:rsidRPr="00A41DDC">
              <w:rPr>
                <w:rFonts w:ascii="Times New Roman" w:hAnsi="Times New Roman"/>
                <w:sz w:val="28"/>
                <w:szCs w:val="28"/>
              </w:rPr>
              <w:t>проєкти</w:t>
            </w:r>
            <w:proofErr w:type="spellEnd"/>
            <w:r w:rsidRPr="00A41DDC">
              <w:rPr>
                <w:rFonts w:ascii="Times New Roman" w:hAnsi="Times New Roman"/>
                <w:sz w:val="28"/>
                <w:szCs w:val="28"/>
              </w:rPr>
              <w:t xml:space="preserve"> цивільно-правових договорів, визначати їхні істотні умови та відповідність законодавству; розробляти договори, що відповідають сучасним тенденціям цифрової економіки, зокрема у сфері фінансових технологій (</w:t>
            </w:r>
            <w:proofErr w:type="spellStart"/>
            <w:r w:rsidRPr="00A41DDC">
              <w:rPr>
                <w:rFonts w:ascii="Times New Roman" w:hAnsi="Times New Roman"/>
                <w:sz w:val="28"/>
                <w:szCs w:val="28"/>
              </w:rPr>
              <w:t>FinTech</w:t>
            </w:r>
            <w:proofErr w:type="spellEnd"/>
            <w:r w:rsidRPr="00A41DDC">
              <w:rPr>
                <w:rFonts w:ascii="Times New Roman" w:hAnsi="Times New Roman"/>
                <w:sz w:val="28"/>
                <w:szCs w:val="28"/>
              </w:rPr>
              <w:t xml:space="preserve">), електронної комерції та регулювання </w:t>
            </w:r>
            <w:proofErr w:type="spellStart"/>
            <w:r w:rsidRPr="00A41DDC">
              <w:rPr>
                <w:rFonts w:ascii="Times New Roman" w:hAnsi="Times New Roman"/>
                <w:sz w:val="28"/>
                <w:szCs w:val="28"/>
              </w:rPr>
              <w:t>криптоактивів</w:t>
            </w:r>
            <w:proofErr w:type="spellEnd"/>
            <w:r w:rsidRPr="00A41DDC">
              <w:rPr>
                <w:rFonts w:ascii="Times New Roman" w:hAnsi="Times New Roman"/>
                <w:sz w:val="28"/>
                <w:szCs w:val="28"/>
              </w:rPr>
              <w:t xml:space="preserve">; вміти давати пояснення у випадках порушення договірних зобов’язань, спираючись на судову практику та правові висновки Верховного Суду; використовувати судову практику при обґрунтуванні правових позицій у спорах, що виникають із договірних і позадоговірних зобов’язань; </w:t>
            </w:r>
            <w:r w:rsidRPr="00B17B3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застосовувати сучасні методи альтернативного вирішення спорів у </w:t>
            </w:r>
            <w:r w:rsidRPr="00C273C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зобов’язальних правовідносинах, зокрема медіацію та третейський суд; </w:t>
            </w:r>
            <w:r w:rsidRPr="00A41D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організовувати </w:t>
            </w:r>
            <w:r w:rsidRPr="00A41DDC">
              <w:rPr>
                <w:rFonts w:ascii="Times New Roman" w:hAnsi="Times New Roman"/>
                <w:sz w:val="28"/>
                <w:szCs w:val="28"/>
              </w:rPr>
              <w:t>юридичну консультаційну роботу щодо договір</w:t>
            </w:r>
            <w:bookmarkStart w:id="0" w:name="_GoBack"/>
            <w:bookmarkEnd w:id="0"/>
            <w:r w:rsidRPr="00A41DDC">
              <w:rPr>
                <w:rFonts w:ascii="Times New Roman" w:hAnsi="Times New Roman"/>
                <w:sz w:val="28"/>
                <w:szCs w:val="28"/>
              </w:rPr>
              <w:t>них відносин, надавати правову допомогу при укладенні та виконанні договорів; розробляти заходи правового забезпечення виконання договірних зобов’язань, включаючи систему санкцій та способів захисту інтересів кредитора у разі порушення договору; аналізувати та прогнозувати ризики, пов’язані з невиконанням договірних зобов’язань, та пропонувати ефектив</w:t>
            </w:r>
            <w:r>
              <w:rPr>
                <w:rFonts w:ascii="Times New Roman" w:hAnsi="Times New Roman"/>
                <w:sz w:val="28"/>
                <w:szCs w:val="28"/>
              </w:rPr>
              <w:t>ні правові стратегії для їхньої</w:t>
            </w:r>
            <w:r w:rsidRPr="00A41DDC">
              <w:rPr>
                <w:rFonts w:ascii="Times New Roman" w:hAnsi="Times New Roman"/>
                <w:sz w:val="28"/>
                <w:szCs w:val="28"/>
              </w:rPr>
              <w:t xml:space="preserve"> мінімізації; систематизувати та презентувати результати власних досліджень у сфері зобов’язального права під час участі у студентських наукових заходах, юридичних клініках та практичній діяльності.</w:t>
            </w:r>
          </w:p>
        </w:tc>
      </w:tr>
    </w:tbl>
    <w:p w:rsidR="00BC7B50" w:rsidRPr="007E6245" w:rsidRDefault="00BC7B50" w:rsidP="001302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C7B50" w:rsidRPr="007E6245" w:rsidSect="00BC12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9449A5"/>
    <w:multiLevelType w:val="multilevel"/>
    <w:tmpl w:val="E9D2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245"/>
    <w:rsid w:val="000452D4"/>
    <w:rsid w:val="000644D5"/>
    <w:rsid w:val="001015F7"/>
    <w:rsid w:val="00130284"/>
    <w:rsid w:val="00272F7B"/>
    <w:rsid w:val="002908D6"/>
    <w:rsid w:val="002F027F"/>
    <w:rsid w:val="002F3724"/>
    <w:rsid w:val="003C6468"/>
    <w:rsid w:val="00473B1F"/>
    <w:rsid w:val="006207D9"/>
    <w:rsid w:val="006A65FE"/>
    <w:rsid w:val="007D6DFB"/>
    <w:rsid w:val="007E6245"/>
    <w:rsid w:val="0080731A"/>
    <w:rsid w:val="008F0AF4"/>
    <w:rsid w:val="00915A65"/>
    <w:rsid w:val="00A139C9"/>
    <w:rsid w:val="00A41DDC"/>
    <w:rsid w:val="00A5215F"/>
    <w:rsid w:val="00A6271B"/>
    <w:rsid w:val="00A71034"/>
    <w:rsid w:val="00A92697"/>
    <w:rsid w:val="00B17B3A"/>
    <w:rsid w:val="00B437EB"/>
    <w:rsid w:val="00BC123D"/>
    <w:rsid w:val="00BC7B50"/>
    <w:rsid w:val="00C273C4"/>
    <w:rsid w:val="00C619E6"/>
    <w:rsid w:val="00CC1FF4"/>
    <w:rsid w:val="00CE4169"/>
    <w:rsid w:val="00CF2CD8"/>
    <w:rsid w:val="00D4167A"/>
    <w:rsid w:val="00DD7D37"/>
    <w:rsid w:val="00E45360"/>
    <w:rsid w:val="00E71F05"/>
    <w:rsid w:val="00E81C2B"/>
    <w:rsid w:val="00F346EE"/>
    <w:rsid w:val="00F7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3D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99"/>
    <w:qFormat/>
    <w:rsid w:val="002908D6"/>
    <w:pPr>
      <w:ind w:left="720"/>
      <w:contextualSpacing/>
    </w:pPr>
  </w:style>
  <w:style w:type="character" w:styleId="a4">
    <w:name w:val="Emphasis"/>
    <w:basedOn w:val="a0"/>
    <w:uiPriority w:val="99"/>
    <w:qFormat/>
    <w:rsid w:val="00CC1FF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8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783</Words>
  <Characters>5949</Characters>
  <Application>Microsoft Office Word</Application>
  <DocSecurity>0</DocSecurity>
  <Lines>49</Lines>
  <Paragraphs>13</Paragraphs>
  <ScaleCrop>false</ScaleCrop>
  <Company>diakov.net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2025-03-26T16:50:00Z</dcterms:created>
  <dcterms:modified xsi:type="dcterms:W3CDTF">2025-04-02T15:56:00Z</dcterms:modified>
</cp:coreProperties>
</file>