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8A84A48" w14:textId="77777777" w:rsidR="007E6245" w:rsidRPr="007E6245" w:rsidRDefault="007E6245" w:rsidP="007E624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E6245">
        <w:rPr>
          <w:rFonts w:ascii="Times New Roman" w:hAnsi="Times New Roman" w:cs="Times New Roman"/>
          <w:b/>
          <w:sz w:val="28"/>
          <w:szCs w:val="28"/>
        </w:rPr>
        <w:t xml:space="preserve">АНОТАЦІЯ ВИБІРКОВОЇ НАВЧАЛЬНОЇ ДИСЦИПЛІНИ </w:t>
      </w:r>
    </w:p>
    <w:p w14:paraId="0B367D4F" w14:textId="2F5C11F0" w:rsidR="000644D5" w:rsidRPr="007E6245" w:rsidRDefault="007E6245" w:rsidP="007E624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E6245">
        <w:rPr>
          <w:rFonts w:ascii="Times New Roman" w:hAnsi="Times New Roman" w:cs="Times New Roman"/>
          <w:b/>
          <w:sz w:val="28"/>
          <w:szCs w:val="28"/>
        </w:rPr>
        <w:t>«</w:t>
      </w:r>
      <w:r w:rsidR="00FB23C0" w:rsidRPr="00FB23C0">
        <w:rPr>
          <w:rFonts w:ascii="Times New Roman" w:hAnsi="Times New Roman" w:cs="Times New Roman"/>
          <w:b/>
          <w:sz w:val="28"/>
          <w:szCs w:val="28"/>
        </w:rPr>
        <w:t>АНТИКОРУПЦІЙНЕ ЗАКОНОДАВСТВО</w:t>
      </w:r>
      <w:r w:rsidRPr="007E6245">
        <w:rPr>
          <w:rFonts w:ascii="Times New Roman" w:hAnsi="Times New Roman" w:cs="Times New Roman"/>
          <w:b/>
          <w:sz w:val="28"/>
          <w:szCs w:val="28"/>
        </w:rPr>
        <w:t>»</w:t>
      </w:r>
    </w:p>
    <w:tbl>
      <w:tblPr>
        <w:tblpPr w:leftFromText="180" w:rightFromText="180" w:vertAnchor="text" w:horzAnchor="margin" w:tblpXSpec="center" w:tblpY="417"/>
        <w:tblW w:w="103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21"/>
        <w:gridCol w:w="2061"/>
        <w:gridCol w:w="1493"/>
        <w:gridCol w:w="1443"/>
        <w:gridCol w:w="1499"/>
        <w:gridCol w:w="1391"/>
      </w:tblGrid>
      <w:tr w:rsidR="007E6245" w14:paraId="63901DFA" w14:textId="77777777" w:rsidTr="006A65FE">
        <w:trPr>
          <w:trHeight w:val="612"/>
        </w:trPr>
        <w:tc>
          <w:tcPr>
            <w:tcW w:w="2421" w:type="dxa"/>
          </w:tcPr>
          <w:p w14:paraId="4471E84F" w14:textId="77777777" w:rsidR="007E6245" w:rsidRPr="007E6245" w:rsidRDefault="007E6245" w:rsidP="007E62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E624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Освітня програма </w:t>
            </w:r>
          </w:p>
        </w:tc>
        <w:tc>
          <w:tcPr>
            <w:tcW w:w="2061" w:type="dxa"/>
          </w:tcPr>
          <w:p w14:paraId="60EA09C5" w14:textId="77777777" w:rsidR="007E6245" w:rsidRPr="007E6245" w:rsidRDefault="007E6245" w:rsidP="007E62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E624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Рівень вищої </w:t>
            </w:r>
          </w:p>
          <w:p w14:paraId="0D85BA10" w14:textId="77777777" w:rsidR="007E6245" w:rsidRPr="007E6245" w:rsidRDefault="007E6245" w:rsidP="007E62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E6245">
              <w:rPr>
                <w:rFonts w:ascii="Times New Roman" w:hAnsi="Times New Roman" w:cs="Times New Roman"/>
                <w:b/>
                <w:sz w:val="28"/>
                <w:szCs w:val="28"/>
              </w:rPr>
              <w:t>освіти</w:t>
            </w:r>
          </w:p>
        </w:tc>
        <w:tc>
          <w:tcPr>
            <w:tcW w:w="1493" w:type="dxa"/>
          </w:tcPr>
          <w:p w14:paraId="5E3FB614" w14:textId="77777777" w:rsidR="007E6245" w:rsidRPr="007E6245" w:rsidRDefault="007E6245" w:rsidP="007E62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E6245">
              <w:rPr>
                <w:rFonts w:ascii="Times New Roman" w:hAnsi="Times New Roman" w:cs="Times New Roman"/>
                <w:b/>
                <w:sz w:val="28"/>
                <w:szCs w:val="28"/>
              </w:rPr>
              <w:t>Форма</w:t>
            </w:r>
          </w:p>
          <w:p w14:paraId="4D38F4EE" w14:textId="77777777" w:rsidR="007E6245" w:rsidRPr="007E6245" w:rsidRDefault="007E6245" w:rsidP="007E62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E6245">
              <w:rPr>
                <w:rFonts w:ascii="Times New Roman" w:hAnsi="Times New Roman" w:cs="Times New Roman"/>
                <w:b/>
                <w:sz w:val="28"/>
                <w:szCs w:val="28"/>
              </w:rPr>
              <w:t>навчання</w:t>
            </w:r>
          </w:p>
          <w:p w14:paraId="1D193C3C" w14:textId="77777777" w:rsidR="007E6245" w:rsidRPr="007E6245" w:rsidRDefault="007E6245" w:rsidP="007E62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43" w:type="dxa"/>
          </w:tcPr>
          <w:p w14:paraId="6C28813E" w14:textId="77777777" w:rsidR="007E6245" w:rsidRPr="007E6245" w:rsidRDefault="007E6245" w:rsidP="007E62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E6245">
              <w:rPr>
                <w:rFonts w:ascii="Times New Roman" w:hAnsi="Times New Roman" w:cs="Times New Roman"/>
                <w:b/>
                <w:sz w:val="28"/>
                <w:szCs w:val="28"/>
              </w:rPr>
              <w:t>Курс</w:t>
            </w:r>
          </w:p>
          <w:p w14:paraId="68F3113F" w14:textId="77777777" w:rsidR="007E6245" w:rsidRPr="007E6245" w:rsidRDefault="007E6245" w:rsidP="007E62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E6245">
              <w:rPr>
                <w:rFonts w:ascii="Times New Roman" w:hAnsi="Times New Roman" w:cs="Times New Roman"/>
                <w:b/>
                <w:sz w:val="28"/>
                <w:szCs w:val="28"/>
              </w:rPr>
              <w:t>вивчення</w:t>
            </w:r>
          </w:p>
          <w:p w14:paraId="4FE9831D" w14:textId="77777777" w:rsidR="007E6245" w:rsidRPr="007E6245" w:rsidRDefault="007E6245" w:rsidP="007E62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99" w:type="dxa"/>
          </w:tcPr>
          <w:p w14:paraId="4C57D896" w14:textId="77777777" w:rsidR="007E6245" w:rsidRPr="007E6245" w:rsidRDefault="007E6245" w:rsidP="007E62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E6245">
              <w:rPr>
                <w:rFonts w:ascii="Times New Roman" w:hAnsi="Times New Roman" w:cs="Times New Roman"/>
                <w:b/>
                <w:sz w:val="28"/>
                <w:szCs w:val="28"/>
              </w:rPr>
              <w:t>Семестр</w:t>
            </w:r>
          </w:p>
          <w:p w14:paraId="611CBF4B" w14:textId="1C205CA4" w:rsidR="007E6245" w:rsidRPr="007E6245" w:rsidRDefault="00BD1ED9" w:rsidP="007E62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E6245"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7E6245" w:rsidRPr="007E6245">
              <w:rPr>
                <w:rFonts w:ascii="Times New Roman" w:hAnsi="Times New Roman" w:cs="Times New Roman"/>
                <w:b/>
                <w:sz w:val="28"/>
                <w:szCs w:val="28"/>
              </w:rPr>
              <w:t>ивчення</w:t>
            </w:r>
          </w:p>
        </w:tc>
        <w:tc>
          <w:tcPr>
            <w:tcW w:w="1391" w:type="dxa"/>
          </w:tcPr>
          <w:p w14:paraId="26E3810E" w14:textId="77777777" w:rsidR="007E6245" w:rsidRPr="007E6245" w:rsidRDefault="007E6245" w:rsidP="006A65FE">
            <w:pPr>
              <w:spacing w:after="0" w:line="240" w:lineRule="auto"/>
              <w:ind w:left="-105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E6245">
              <w:rPr>
                <w:rFonts w:ascii="Times New Roman" w:hAnsi="Times New Roman" w:cs="Times New Roman"/>
                <w:b/>
                <w:sz w:val="28"/>
                <w:szCs w:val="28"/>
              </w:rPr>
              <w:t>Кількість</w:t>
            </w:r>
          </w:p>
          <w:p w14:paraId="00DAC3A4" w14:textId="77777777" w:rsidR="007E6245" w:rsidRPr="007E6245" w:rsidRDefault="007E6245" w:rsidP="006A65FE">
            <w:pPr>
              <w:spacing w:after="0" w:line="240" w:lineRule="auto"/>
              <w:ind w:left="-105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E6245">
              <w:rPr>
                <w:rFonts w:ascii="Times New Roman" w:hAnsi="Times New Roman" w:cs="Times New Roman"/>
                <w:b/>
                <w:sz w:val="28"/>
                <w:szCs w:val="28"/>
              </w:rPr>
              <w:t>кредитів</w:t>
            </w:r>
          </w:p>
        </w:tc>
      </w:tr>
      <w:tr w:rsidR="00D4167A" w14:paraId="08F1DE46" w14:textId="77777777" w:rsidTr="006A65FE">
        <w:trPr>
          <w:trHeight w:val="1344"/>
        </w:trPr>
        <w:tc>
          <w:tcPr>
            <w:tcW w:w="2421" w:type="dxa"/>
            <w:vMerge w:val="restart"/>
          </w:tcPr>
          <w:p w14:paraId="2ADAF0E4" w14:textId="77777777" w:rsidR="007E6245" w:rsidRDefault="007E6245" w:rsidP="00D416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E6245">
              <w:rPr>
                <w:rFonts w:ascii="Times New Roman" w:hAnsi="Times New Roman" w:cs="Times New Roman"/>
                <w:sz w:val="28"/>
                <w:szCs w:val="28"/>
              </w:rPr>
              <w:t>Освітньо-професійна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E6245">
              <w:rPr>
                <w:rFonts w:ascii="Times New Roman" w:hAnsi="Times New Roman" w:cs="Times New Roman"/>
                <w:sz w:val="28"/>
                <w:szCs w:val="28"/>
              </w:rPr>
              <w:t>програма «Право»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E6245">
              <w:rPr>
                <w:rFonts w:ascii="Times New Roman" w:hAnsi="Times New Roman" w:cs="Times New Roman"/>
                <w:sz w:val="28"/>
                <w:szCs w:val="28"/>
              </w:rPr>
              <w:t>підготовки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E6245">
              <w:rPr>
                <w:rFonts w:ascii="Times New Roman" w:hAnsi="Times New Roman" w:cs="Times New Roman"/>
                <w:sz w:val="28"/>
                <w:szCs w:val="28"/>
              </w:rPr>
              <w:t>здобувачів вищої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E6245">
              <w:rPr>
                <w:rFonts w:ascii="Times New Roman" w:hAnsi="Times New Roman" w:cs="Times New Roman"/>
                <w:sz w:val="28"/>
                <w:szCs w:val="28"/>
              </w:rPr>
              <w:t>освіти ступеня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E6245">
              <w:rPr>
                <w:rFonts w:ascii="Times New Roman" w:hAnsi="Times New Roman" w:cs="Times New Roman"/>
                <w:sz w:val="28"/>
                <w:szCs w:val="28"/>
              </w:rPr>
              <w:t>бакалавр 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Івано-Франківському </w:t>
            </w:r>
            <w:r w:rsidRPr="007E6245">
              <w:rPr>
                <w:rFonts w:ascii="Times New Roman" w:hAnsi="Times New Roman" w:cs="Times New Roman"/>
                <w:sz w:val="28"/>
                <w:szCs w:val="28"/>
              </w:rPr>
              <w:t>навчально-науковому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E6245">
              <w:rPr>
                <w:rFonts w:ascii="Times New Roman" w:hAnsi="Times New Roman" w:cs="Times New Roman"/>
                <w:sz w:val="28"/>
                <w:szCs w:val="28"/>
              </w:rPr>
              <w:t>юридичному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E6245">
              <w:rPr>
                <w:rFonts w:ascii="Times New Roman" w:hAnsi="Times New Roman" w:cs="Times New Roman"/>
                <w:sz w:val="28"/>
                <w:szCs w:val="28"/>
              </w:rPr>
              <w:t>інституті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E6245">
              <w:rPr>
                <w:rFonts w:ascii="Times New Roman" w:hAnsi="Times New Roman" w:cs="Times New Roman"/>
                <w:sz w:val="28"/>
                <w:szCs w:val="28"/>
              </w:rPr>
              <w:t>Національного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E6245">
              <w:rPr>
                <w:rFonts w:ascii="Times New Roman" w:hAnsi="Times New Roman" w:cs="Times New Roman"/>
                <w:sz w:val="28"/>
                <w:szCs w:val="28"/>
              </w:rPr>
              <w:t>університету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E6245">
              <w:rPr>
                <w:rFonts w:ascii="Times New Roman" w:hAnsi="Times New Roman" w:cs="Times New Roman"/>
                <w:sz w:val="28"/>
                <w:szCs w:val="28"/>
              </w:rPr>
              <w:t>«Одеська юридична</w:t>
            </w:r>
            <w:r w:rsidR="00D4167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E6245">
              <w:rPr>
                <w:rFonts w:ascii="Times New Roman" w:hAnsi="Times New Roman" w:cs="Times New Roman"/>
                <w:sz w:val="28"/>
                <w:szCs w:val="28"/>
              </w:rPr>
              <w:t>академія»</w:t>
            </w:r>
          </w:p>
        </w:tc>
        <w:tc>
          <w:tcPr>
            <w:tcW w:w="2061" w:type="dxa"/>
            <w:vMerge w:val="restart"/>
          </w:tcPr>
          <w:p w14:paraId="2C581D71" w14:textId="77777777" w:rsidR="00D4167A" w:rsidRPr="00D4167A" w:rsidRDefault="00D4167A" w:rsidP="00D416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167A">
              <w:rPr>
                <w:rFonts w:ascii="Times New Roman" w:hAnsi="Times New Roman" w:cs="Times New Roman"/>
                <w:sz w:val="28"/>
                <w:szCs w:val="28"/>
              </w:rPr>
              <w:t>перший</w:t>
            </w:r>
          </w:p>
          <w:p w14:paraId="4B6E3DE2" w14:textId="77777777" w:rsidR="00D4167A" w:rsidRPr="00D4167A" w:rsidRDefault="00D4167A" w:rsidP="00D416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167A">
              <w:rPr>
                <w:rFonts w:ascii="Times New Roman" w:hAnsi="Times New Roman" w:cs="Times New Roman"/>
                <w:sz w:val="28"/>
                <w:szCs w:val="28"/>
              </w:rPr>
              <w:t>(бакалаврський</w:t>
            </w:r>
          </w:p>
          <w:p w14:paraId="5F48EC07" w14:textId="77777777" w:rsidR="007E6245" w:rsidRDefault="00D4167A" w:rsidP="00D416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167A">
              <w:rPr>
                <w:rFonts w:ascii="Times New Roman" w:hAnsi="Times New Roman" w:cs="Times New Roman"/>
                <w:sz w:val="28"/>
                <w:szCs w:val="28"/>
              </w:rPr>
              <w:t>рівень)</w:t>
            </w:r>
          </w:p>
        </w:tc>
        <w:tc>
          <w:tcPr>
            <w:tcW w:w="1493" w:type="dxa"/>
          </w:tcPr>
          <w:p w14:paraId="0B93BC16" w14:textId="77777777" w:rsidR="007E6245" w:rsidRDefault="00D4167A" w:rsidP="00D416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167A">
              <w:rPr>
                <w:rFonts w:ascii="Times New Roman" w:hAnsi="Times New Roman" w:cs="Times New Roman"/>
                <w:sz w:val="28"/>
                <w:szCs w:val="28"/>
              </w:rPr>
              <w:t xml:space="preserve">Денна </w:t>
            </w:r>
          </w:p>
        </w:tc>
        <w:tc>
          <w:tcPr>
            <w:tcW w:w="1443" w:type="dxa"/>
          </w:tcPr>
          <w:p w14:paraId="3DA34EEA" w14:textId="44AF5848" w:rsidR="007E6245" w:rsidRDefault="00BD1ED9" w:rsidP="00D416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D4167A" w:rsidRPr="00D4167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499" w:type="dxa"/>
          </w:tcPr>
          <w:p w14:paraId="3D174651" w14:textId="7E51BACC" w:rsidR="007E6245" w:rsidRDefault="00BD1ED9" w:rsidP="00D416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D4167A" w:rsidRPr="00D4167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391" w:type="dxa"/>
          </w:tcPr>
          <w:p w14:paraId="40F16D10" w14:textId="7761205E" w:rsidR="007E6245" w:rsidRDefault="00D4167A" w:rsidP="006A65FE">
            <w:pPr>
              <w:spacing w:after="0" w:line="240" w:lineRule="auto"/>
              <w:ind w:left="-10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167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6A65FE">
              <w:rPr>
                <w:rFonts w:ascii="Times New Roman" w:hAnsi="Times New Roman" w:cs="Times New Roman"/>
                <w:sz w:val="28"/>
                <w:szCs w:val="28"/>
              </w:rPr>
              <w:t xml:space="preserve"> кредити </w:t>
            </w:r>
            <w:r w:rsidR="006A65FE" w:rsidRPr="006A65FE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6A65FE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  <w:r w:rsidR="006A65FE" w:rsidRPr="006A65FE">
              <w:rPr>
                <w:rFonts w:ascii="Times New Roman" w:hAnsi="Times New Roman" w:cs="Times New Roman"/>
                <w:sz w:val="24"/>
                <w:szCs w:val="24"/>
              </w:rPr>
              <w:t xml:space="preserve"> год.)</w:t>
            </w:r>
          </w:p>
        </w:tc>
      </w:tr>
      <w:tr w:rsidR="006A65FE" w14:paraId="47BA2556" w14:textId="77777777" w:rsidTr="006A65FE">
        <w:trPr>
          <w:trHeight w:val="1872"/>
        </w:trPr>
        <w:tc>
          <w:tcPr>
            <w:tcW w:w="2421" w:type="dxa"/>
            <w:vMerge/>
          </w:tcPr>
          <w:p w14:paraId="41E8E6A4" w14:textId="77777777" w:rsidR="006A65FE" w:rsidRDefault="006A65FE" w:rsidP="006A65F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61" w:type="dxa"/>
            <w:vMerge/>
          </w:tcPr>
          <w:p w14:paraId="1EE4F8CC" w14:textId="77777777" w:rsidR="006A65FE" w:rsidRDefault="006A65FE" w:rsidP="006A65F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93" w:type="dxa"/>
          </w:tcPr>
          <w:p w14:paraId="51296E12" w14:textId="77777777" w:rsidR="006A65FE" w:rsidRDefault="006A65FE" w:rsidP="006A65F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167A">
              <w:rPr>
                <w:rFonts w:ascii="Times New Roman" w:hAnsi="Times New Roman" w:cs="Times New Roman"/>
                <w:sz w:val="28"/>
                <w:szCs w:val="28"/>
              </w:rPr>
              <w:t>Заочна</w:t>
            </w:r>
          </w:p>
        </w:tc>
        <w:tc>
          <w:tcPr>
            <w:tcW w:w="1443" w:type="dxa"/>
          </w:tcPr>
          <w:p w14:paraId="3D7078B6" w14:textId="23636963" w:rsidR="006A65FE" w:rsidRDefault="00BD1ED9" w:rsidP="006A65F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99" w:type="dxa"/>
          </w:tcPr>
          <w:p w14:paraId="1ED3C598" w14:textId="3B720A42" w:rsidR="006A65FE" w:rsidRDefault="00BD1ED9" w:rsidP="006A65F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6A65FE" w:rsidRPr="00D4167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391" w:type="dxa"/>
          </w:tcPr>
          <w:p w14:paraId="3D502C24" w14:textId="00146D8C" w:rsidR="006A65FE" w:rsidRDefault="006A65FE" w:rsidP="006A65FE">
            <w:pPr>
              <w:spacing w:after="0" w:line="240" w:lineRule="auto"/>
              <w:ind w:left="-10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167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кредити </w:t>
            </w:r>
            <w:r w:rsidRPr="006A65FE">
              <w:rPr>
                <w:rFonts w:ascii="Times New Roman" w:hAnsi="Times New Roman" w:cs="Times New Roman"/>
                <w:sz w:val="24"/>
                <w:szCs w:val="24"/>
              </w:rPr>
              <w:t>(90 год.)</w:t>
            </w:r>
          </w:p>
        </w:tc>
      </w:tr>
    </w:tbl>
    <w:p w14:paraId="4B37404A" w14:textId="77777777" w:rsidR="007E6245" w:rsidRDefault="007E6245" w:rsidP="007E624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1AA2DE0" w14:textId="77777777" w:rsidR="00D4167A" w:rsidRDefault="00D4167A" w:rsidP="007E624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0207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403"/>
        <w:gridCol w:w="6804"/>
      </w:tblGrid>
      <w:tr w:rsidR="00D4167A" w14:paraId="37830CBE" w14:textId="77777777" w:rsidTr="00E518E1">
        <w:trPr>
          <w:trHeight w:val="672"/>
        </w:trPr>
        <w:tc>
          <w:tcPr>
            <w:tcW w:w="3403" w:type="dxa"/>
          </w:tcPr>
          <w:p w14:paraId="18AEBFCC" w14:textId="77777777" w:rsidR="00D4167A" w:rsidRPr="00D4167A" w:rsidRDefault="00D4167A" w:rsidP="00D4167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4167A">
              <w:rPr>
                <w:rFonts w:ascii="Times New Roman" w:hAnsi="Times New Roman" w:cs="Times New Roman"/>
                <w:b/>
                <w:sz w:val="28"/>
                <w:szCs w:val="28"/>
              </w:rPr>
              <w:t>Викладачі навчальної дисципліни</w:t>
            </w:r>
          </w:p>
        </w:tc>
        <w:tc>
          <w:tcPr>
            <w:tcW w:w="6804" w:type="dxa"/>
          </w:tcPr>
          <w:p w14:paraId="0300AB49" w14:textId="63954E33" w:rsidR="00D4167A" w:rsidRPr="00D4167A" w:rsidRDefault="00BD1ED9" w:rsidP="00D4167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Томин Сергій Володимирович</w:t>
            </w:r>
            <w:r w:rsidR="00D4167A" w:rsidRPr="00D4167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, </w:t>
            </w:r>
          </w:p>
          <w:p w14:paraId="4BB7CF82" w14:textId="23234770" w:rsidR="00D4167A" w:rsidRPr="00D4167A" w:rsidRDefault="00BD1ED9" w:rsidP="00D416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в.о.</w:t>
            </w:r>
            <w:r w:rsidR="00D4167A" w:rsidRPr="00D4167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завідувача </w:t>
            </w:r>
            <w:r w:rsidR="00D4167A" w:rsidRPr="00D4167A">
              <w:rPr>
                <w:rFonts w:ascii="Times New Roman" w:hAnsi="Times New Roman" w:cs="Times New Roman"/>
                <w:sz w:val="28"/>
                <w:szCs w:val="28"/>
              </w:rPr>
              <w:t>кафедри кримінального пр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ава</w:t>
            </w:r>
            <w:r w:rsidR="00D4167A" w:rsidRPr="00D4167A">
              <w:rPr>
                <w:rFonts w:ascii="Times New Roman" w:hAnsi="Times New Roman" w:cs="Times New Roman"/>
                <w:sz w:val="28"/>
                <w:szCs w:val="28"/>
              </w:rPr>
              <w:t xml:space="preserve"> та кримін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ології</w:t>
            </w:r>
            <w:r w:rsidR="00D4167A" w:rsidRPr="00D4167A">
              <w:rPr>
                <w:rFonts w:ascii="Times New Roman" w:hAnsi="Times New Roman" w:cs="Times New Roman"/>
                <w:sz w:val="28"/>
                <w:szCs w:val="28"/>
              </w:rPr>
              <w:t xml:space="preserve"> ІФННЮІ Національного університету «Одеська юридична академія» </w:t>
            </w:r>
          </w:p>
          <w:p w14:paraId="5B4314D5" w14:textId="4C702E14" w:rsidR="006A65FE" w:rsidRDefault="00D4167A" w:rsidP="00BD1ED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167A">
              <w:rPr>
                <w:rFonts w:ascii="Times New Roman" w:hAnsi="Times New Roman" w:cs="Times New Roman"/>
                <w:sz w:val="28"/>
                <w:szCs w:val="28"/>
              </w:rPr>
              <w:t>кандидат юридичних наук, доцент</w:t>
            </w:r>
            <w:r w:rsidR="00BD1ED9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D4167A">
              <w:rPr>
                <w:rFonts w:ascii="Times New Roman" w:hAnsi="Times New Roman" w:cs="Times New Roman"/>
                <w:sz w:val="28"/>
                <w:szCs w:val="28"/>
              </w:rPr>
              <w:t xml:space="preserve">Івано-Франківськ, вул. Максимовича, 13 </w:t>
            </w:r>
            <w:proofErr w:type="spellStart"/>
            <w:r w:rsidRPr="00D4167A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D4167A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="00BD1ED9">
              <w:rPr>
                <w:rFonts w:ascii="Times New Roman" w:hAnsi="Times New Roman" w:cs="Times New Roman"/>
                <w:sz w:val="28"/>
                <w:szCs w:val="28"/>
              </w:rPr>
              <w:t>401</w:t>
            </w:r>
          </w:p>
        </w:tc>
      </w:tr>
      <w:tr w:rsidR="00D4167A" w14:paraId="4346E674" w14:textId="77777777" w:rsidTr="00E518E1">
        <w:trPr>
          <w:trHeight w:val="648"/>
        </w:trPr>
        <w:tc>
          <w:tcPr>
            <w:tcW w:w="3403" w:type="dxa"/>
          </w:tcPr>
          <w:p w14:paraId="398C94F0" w14:textId="77777777" w:rsidR="00D4167A" w:rsidRPr="00D4167A" w:rsidRDefault="00D4167A" w:rsidP="00D4167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4167A">
              <w:rPr>
                <w:rFonts w:ascii="Times New Roman" w:hAnsi="Times New Roman" w:cs="Times New Roman"/>
                <w:b/>
                <w:sz w:val="28"/>
                <w:szCs w:val="28"/>
              </w:rPr>
              <w:t>Короткий опис навчальної дисципліни</w:t>
            </w:r>
          </w:p>
        </w:tc>
        <w:tc>
          <w:tcPr>
            <w:tcW w:w="6804" w:type="dxa"/>
          </w:tcPr>
          <w:p w14:paraId="18854943" w14:textId="64310D85" w:rsidR="00833B71" w:rsidRPr="00833B71" w:rsidRDefault="00833B71" w:rsidP="00833B7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«Антикорупційне законодавство» - </w:t>
            </w:r>
            <w:r w:rsidRPr="00833B71">
              <w:rPr>
                <w:rFonts w:ascii="Times New Roman" w:hAnsi="Times New Roman" w:cs="Times New Roman"/>
                <w:sz w:val="28"/>
                <w:szCs w:val="28"/>
              </w:rPr>
              <w:t>це навчальна дисципліна, яка покликана сформувати у студентів необхідні знання в сфері запобігання корупці</w:t>
            </w:r>
            <w:r w:rsidR="00EB3BBE">
              <w:rPr>
                <w:rFonts w:ascii="Times New Roman" w:hAnsi="Times New Roman" w:cs="Times New Roman"/>
                <w:sz w:val="28"/>
                <w:szCs w:val="28"/>
              </w:rPr>
              <w:t>ї в Україні як невіддільний еле</w:t>
            </w:r>
            <w:r w:rsidRPr="00833B71">
              <w:rPr>
                <w:rFonts w:ascii="Times New Roman" w:hAnsi="Times New Roman" w:cs="Times New Roman"/>
                <w:sz w:val="28"/>
                <w:szCs w:val="28"/>
              </w:rPr>
              <w:t>мент професійної підготовки юриста-правознавця. Зазначені знання потрібні працівникам правоохоронних органів, адвокатам, нотаріусам, а також ке</w:t>
            </w:r>
            <w:r w:rsidR="00EB3BBE">
              <w:rPr>
                <w:rFonts w:ascii="Times New Roman" w:hAnsi="Times New Roman" w:cs="Times New Roman"/>
                <w:sz w:val="28"/>
                <w:szCs w:val="28"/>
              </w:rPr>
              <w:t>рівникам юридичних служб на під</w:t>
            </w:r>
            <w:r w:rsidRPr="00833B71">
              <w:rPr>
                <w:rFonts w:ascii="Times New Roman" w:hAnsi="Times New Roman" w:cs="Times New Roman"/>
                <w:sz w:val="28"/>
                <w:szCs w:val="28"/>
              </w:rPr>
              <w:t>приємствах, установах та організаціях, незалежно від форми власності дл</w:t>
            </w:r>
            <w:r w:rsidR="00EB3BBE">
              <w:rPr>
                <w:rFonts w:ascii="Times New Roman" w:hAnsi="Times New Roman" w:cs="Times New Roman"/>
                <w:sz w:val="28"/>
                <w:szCs w:val="28"/>
              </w:rPr>
              <w:t>я виконання організаційно-управ</w:t>
            </w:r>
            <w:r w:rsidRPr="00833B71">
              <w:rPr>
                <w:rFonts w:ascii="Times New Roman" w:hAnsi="Times New Roman" w:cs="Times New Roman"/>
                <w:sz w:val="28"/>
                <w:szCs w:val="28"/>
              </w:rPr>
              <w:t>лінських функцій на високому професійному рівні.</w:t>
            </w:r>
          </w:p>
          <w:p w14:paraId="4C585134" w14:textId="77777777" w:rsidR="00833B71" w:rsidRPr="00833B71" w:rsidRDefault="00833B71" w:rsidP="00833B7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33B71">
              <w:rPr>
                <w:rFonts w:ascii="Times New Roman" w:hAnsi="Times New Roman" w:cs="Times New Roman"/>
                <w:sz w:val="28"/>
                <w:szCs w:val="28"/>
              </w:rPr>
              <w:t xml:space="preserve">Саме необхідність наявності фахових навичок, пов’язаних визначення корупційних ризиків у діяльності органів влади, місцевого самоврядування, підприємств, установ і організацій, незалежно від форм власності, та своєчасного реагування на них шляхом </w:t>
            </w:r>
            <w:r w:rsidRPr="00833B7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застосування певних правових механізмів, зумовлює включення до магістерської програми предмету «Правова протидія корупційним правопорушенням та правопорушенням, пов'язаним з корупцією».</w:t>
            </w:r>
          </w:p>
          <w:p w14:paraId="658BE7C2" w14:textId="73301BC4" w:rsidR="006A65FE" w:rsidRDefault="00833B71" w:rsidP="00833B7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33B71">
              <w:rPr>
                <w:rFonts w:ascii="Times New Roman" w:hAnsi="Times New Roman" w:cs="Times New Roman"/>
                <w:sz w:val="28"/>
                <w:szCs w:val="28"/>
              </w:rPr>
              <w:t>Програма навчальної дисципліни розглядає передбачені чинним законодавством України правові механізми запобігання корупції, а саме: заходи запобігання корупційним та пов’язаним з корупцією правопорушенням; заходи із запобігання та врегулювання конфлікту інтересів; вимоги щодо етичної поведінки осіб, які підпадають під дію Закону України «Про запобігання корупції»; заходи фінансового контролю; антикорупційну експертизу нормативно-правових актів; спеціальну перевірки осіб, які претендують на зайняття посад, які передбачають зайняття відповідального або особливо відповідального становища, а також посад з підвищеним корупційним ризиком; механізми запобігання корупції у діяльності юридичних осіб, незалежно від форми власності; відповідальність за корупційні правопорушення.</w:t>
            </w:r>
          </w:p>
        </w:tc>
      </w:tr>
      <w:tr w:rsidR="00D4167A" w14:paraId="17104885" w14:textId="77777777" w:rsidTr="00E518E1">
        <w:trPr>
          <w:trHeight w:val="504"/>
        </w:trPr>
        <w:tc>
          <w:tcPr>
            <w:tcW w:w="3403" w:type="dxa"/>
          </w:tcPr>
          <w:p w14:paraId="1203B5FA" w14:textId="77777777" w:rsidR="00D4167A" w:rsidRPr="00D4167A" w:rsidRDefault="00D4167A" w:rsidP="00D4167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4167A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Мета навчальної дисципліни</w:t>
            </w:r>
          </w:p>
        </w:tc>
        <w:tc>
          <w:tcPr>
            <w:tcW w:w="6804" w:type="dxa"/>
          </w:tcPr>
          <w:p w14:paraId="307A3982" w14:textId="73F591F5" w:rsidR="006A65FE" w:rsidRPr="00833B71" w:rsidRDefault="00FB23C0" w:rsidP="00833B71">
            <w:pPr>
              <w:tabs>
                <w:tab w:val="left" w:pos="316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D87">
              <w:rPr>
                <w:rFonts w:ascii="Times New Roman" w:hAnsi="Times New Roman" w:cs="Times New Roman"/>
                <w:b/>
                <w:sz w:val="28"/>
                <w:szCs w:val="28"/>
              </w:rPr>
              <w:t>Мета</w:t>
            </w:r>
            <w:r w:rsidRPr="00FB23C0">
              <w:rPr>
                <w:rFonts w:ascii="Times New Roman" w:hAnsi="Times New Roman" w:cs="Times New Roman"/>
                <w:sz w:val="28"/>
                <w:szCs w:val="28"/>
              </w:rPr>
              <w:t xml:space="preserve"> вивчення навчальної дисципліни «Антикорупційне законодавство» полягає у формуванні серед здобувачів вищої освіти теоретичних та практичних знань в галузі правового забезпечення запобігання корупції та вироблення основних умінь та навичок застосування набутих знань в практичній діяльності.</w:t>
            </w:r>
          </w:p>
          <w:p w14:paraId="54247E5B" w14:textId="2AE2027F" w:rsidR="00833B71" w:rsidRPr="00E518E1" w:rsidRDefault="00833B71" w:rsidP="00833B71">
            <w:pPr>
              <w:tabs>
                <w:tab w:val="left" w:pos="316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D87">
              <w:rPr>
                <w:rFonts w:ascii="Times New Roman" w:hAnsi="Times New Roman" w:cs="Times New Roman"/>
                <w:b/>
                <w:sz w:val="28"/>
                <w:szCs w:val="28"/>
              </w:rPr>
              <w:t>Основними завданнями</w:t>
            </w:r>
            <w:r w:rsidRPr="00833B71">
              <w:rPr>
                <w:rFonts w:ascii="Times New Roman" w:hAnsi="Times New Roman" w:cs="Times New Roman"/>
                <w:sz w:val="28"/>
                <w:szCs w:val="28"/>
              </w:rPr>
              <w:t xml:space="preserve"> курсу є</w:t>
            </w:r>
            <w:r w:rsidRPr="00833B7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833B71">
              <w:rPr>
                <w:rFonts w:ascii="Times New Roman" w:hAnsi="Times New Roman" w:cs="Times New Roman"/>
                <w:sz w:val="28"/>
                <w:szCs w:val="28"/>
              </w:rPr>
              <w:t>засвоєння студентами системи знань, вмінь та навиків з використання методів і засобів запобігання корупційним проявам в діяльності органів влади, місцевого самоврядування, підприємств, установ та організацій, незалежно від форм власності.</w:t>
            </w:r>
          </w:p>
        </w:tc>
      </w:tr>
      <w:tr w:rsidR="00D4167A" w14:paraId="60AFB94C" w14:textId="77777777" w:rsidTr="00E518E1">
        <w:trPr>
          <w:trHeight w:val="300"/>
        </w:trPr>
        <w:tc>
          <w:tcPr>
            <w:tcW w:w="3403" w:type="dxa"/>
          </w:tcPr>
          <w:p w14:paraId="66BAD986" w14:textId="77777777" w:rsidR="00D4167A" w:rsidRPr="00D4167A" w:rsidRDefault="00D4167A" w:rsidP="007E62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4167A">
              <w:rPr>
                <w:rFonts w:ascii="Times New Roman" w:hAnsi="Times New Roman" w:cs="Times New Roman"/>
                <w:b/>
                <w:sz w:val="28"/>
                <w:szCs w:val="28"/>
              </w:rPr>
              <w:t>Мова викладання</w:t>
            </w:r>
          </w:p>
        </w:tc>
        <w:tc>
          <w:tcPr>
            <w:tcW w:w="6804" w:type="dxa"/>
          </w:tcPr>
          <w:p w14:paraId="2937E743" w14:textId="77777777" w:rsidR="00D4167A" w:rsidRPr="002908D6" w:rsidRDefault="002908D6" w:rsidP="007E62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908D6">
              <w:rPr>
                <w:rFonts w:ascii="Times New Roman" w:hAnsi="Times New Roman" w:cs="Times New Roman"/>
                <w:sz w:val="28"/>
                <w:szCs w:val="28"/>
              </w:rPr>
              <w:t>Українська.</w:t>
            </w:r>
          </w:p>
        </w:tc>
      </w:tr>
      <w:tr w:rsidR="00D4167A" w14:paraId="09824D82" w14:textId="77777777" w:rsidTr="00E518E1">
        <w:trPr>
          <w:trHeight w:val="432"/>
        </w:trPr>
        <w:tc>
          <w:tcPr>
            <w:tcW w:w="3403" w:type="dxa"/>
          </w:tcPr>
          <w:p w14:paraId="50648F25" w14:textId="77777777" w:rsidR="00D4167A" w:rsidRPr="00D4167A" w:rsidRDefault="00D4167A" w:rsidP="00D4167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4167A">
              <w:rPr>
                <w:rFonts w:ascii="Times New Roman" w:hAnsi="Times New Roman" w:cs="Times New Roman"/>
                <w:b/>
                <w:sz w:val="28"/>
                <w:szCs w:val="28"/>
              </w:rPr>
              <w:t>Сфера реалізації набутих знань і вмінь у майбутній професії</w:t>
            </w:r>
          </w:p>
        </w:tc>
        <w:tc>
          <w:tcPr>
            <w:tcW w:w="6804" w:type="dxa"/>
          </w:tcPr>
          <w:p w14:paraId="3B56BC4B" w14:textId="6A9013F1" w:rsidR="006A65FE" w:rsidRDefault="00833B71" w:rsidP="00833B7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33B71">
              <w:rPr>
                <w:rFonts w:ascii="Times New Roman" w:hAnsi="Times New Roman" w:cs="Times New Roman"/>
                <w:sz w:val="28"/>
                <w:szCs w:val="28"/>
              </w:rPr>
              <w:t>Знання та вміння, набуті при вивченні дисципліни «Антикорупційне законодавство»,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33B71">
              <w:rPr>
                <w:rFonts w:ascii="Times New Roman" w:hAnsi="Times New Roman" w:cs="Times New Roman"/>
                <w:sz w:val="28"/>
                <w:szCs w:val="28"/>
              </w:rPr>
              <w:t>можуть бути широко реалізовані в майбутній професії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33B71">
              <w:rPr>
                <w:rFonts w:ascii="Times New Roman" w:hAnsi="Times New Roman" w:cs="Times New Roman"/>
                <w:sz w:val="28"/>
                <w:szCs w:val="28"/>
              </w:rPr>
              <w:t>юристів (у системі органів Антимонопольного комітету України, державних органів та органів місцевого самоврядування, діяльності уповноважених осіб з питань запобігання та виявлення корупції).</w:t>
            </w:r>
          </w:p>
        </w:tc>
      </w:tr>
    </w:tbl>
    <w:p w14:paraId="66E439E8" w14:textId="77777777" w:rsidR="00D4167A" w:rsidRPr="007E6245" w:rsidRDefault="00D4167A" w:rsidP="007E624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D4167A" w:rsidRPr="007E624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DC76CB"/>
    <w:multiLevelType w:val="hybridMultilevel"/>
    <w:tmpl w:val="1F4282E8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603110B"/>
    <w:multiLevelType w:val="hybridMultilevel"/>
    <w:tmpl w:val="1A467138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6245"/>
    <w:rsid w:val="00026D87"/>
    <w:rsid w:val="00030B77"/>
    <w:rsid w:val="001A722A"/>
    <w:rsid w:val="002908D6"/>
    <w:rsid w:val="002D2DDC"/>
    <w:rsid w:val="002F3724"/>
    <w:rsid w:val="006A65FE"/>
    <w:rsid w:val="007C01D6"/>
    <w:rsid w:val="007E6245"/>
    <w:rsid w:val="00833B71"/>
    <w:rsid w:val="008E4DE3"/>
    <w:rsid w:val="00A6271B"/>
    <w:rsid w:val="00A6407D"/>
    <w:rsid w:val="00A71034"/>
    <w:rsid w:val="00BD1ED9"/>
    <w:rsid w:val="00BF3563"/>
    <w:rsid w:val="00C54B35"/>
    <w:rsid w:val="00D4167A"/>
    <w:rsid w:val="00DD7D37"/>
    <w:rsid w:val="00E518E1"/>
    <w:rsid w:val="00EB3BBE"/>
    <w:rsid w:val="00F346EE"/>
    <w:rsid w:val="00F37A61"/>
    <w:rsid w:val="00FB23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6A20A2"/>
  <w15:chartTrackingRefBased/>
  <w15:docId w15:val="{2DE2C0B5-6F6B-4D2F-B2FE-9477B0A080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Paragraph">
    <w:name w:val="Table Paragraph"/>
    <w:basedOn w:val="a"/>
    <w:uiPriority w:val="1"/>
    <w:qFormat/>
    <w:rsid w:val="00D4167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a3">
    <w:name w:val="List Paragraph"/>
    <w:basedOn w:val="a"/>
    <w:uiPriority w:val="34"/>
    <w:qFormat/>
    <w:rsid w:val="002908D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C3A436B-4256-48B2-9E4D-2FB0C23657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2232</Words>
  <Characters>1273</Characters>
  <Application>Microsoft Office Word</Application>
  <DocSecurity>0</DocSecurity>
  <Lines>10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2025-03-26T11:49:00Z</dcterms:created>
  <dcterms:modified xsi:type="dcterms:W3CDTF">2025-03-27T07:40:00Z</dcterms:modified>
</cp:coreProperties>
</file>