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B59866F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296E9D">
        <w:rPr>
          <w:rFonts w:ascii="Times New Roman" w:hAnsi="Times New Roman" w:cs="Times New Roman"/>
          <w:b/>
          <w:sz w:val="28"/>
          <w:szCs w:val="28"/>
        </w:rPr>
        <w:t>ПРОТИДІЯ РАДИКАЛІЗМУ, ЕКСТРЕМІЗМУ ТА ТЕРОРИЗМУ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5554AF">
        <w:trPr>
          <w:trHeight w:val="1124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1C205CA4" w:rsidR="007E6245" w:rsidRPr="007E6245" w:rsidRDefault="00BD1ED9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6245"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A20530B" w:rsidR="007E6245" w:rsidRDefault="005554AF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3D174651" w14:textId="652E853A" w:rsidR="007E6245" w:rsidRDefault="005554AF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4A70A6BD" w:rsidR="006A65FE" w:rsidRDefault="005554AF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ED3C598" w14:textId="2A475F08" w:rsidR="006A65FE" w:rsidRDefault="005554AF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804"/>
      </w:tblGrid>
      <w:tr w:rsidR="00D4167A" w14:paraId="37830CBE" w14:textId="77777777" w:rsidTr="00E518E1">
        <w:trPr>
          <w:trHeight w:val="672"/>
        </w:trPr>
        <w:tc>
          <w:tcPr>
            <w:tcW w:w="3403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804" w:type="dxa"/>
          </w:tcPr>
          <w:p w14:paraId="0300AB49" w14:textId="63954E33" w:rsidR="00D4167A" w:rsidRPr="00D4167A" w:rsidRDefault="00BD1ED9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Томин Сергій Володимирович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23234770" w:rsidR="00D4167A" w:rsidRPr="00D4167A" w:rsidRDefault="00BD1ED9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завідувача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кафедри кримінального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та кримін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ології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5B4314D5" w14:textId="4C702E14" w:rsidR="006A65FE" w:rsidRDefault="00D4167A" w:rsidP="00BD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D4167A" w14:paraId="4346E674" w14:textId="77777777" w:rsidTr="00E518E1">
        <w:trPr>
          <w:trHeight w:val="648"/>
        </w:trPr>
        <w:tc>
          <w:tcPr>
            <w:tcW w:w="3403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804" w:type="dxa"/>
          </w:tcPr>
          <w:p w14:paraId="658BE7C2" w14:textId="0F0EE0A7" w:rsidR="006A65FE" w:rsidRDefault="00296E9D" w:rsidP="00296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9D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E9D">
              <w:rPr>
                <w:rFonts w:ascii="Times New Roman" w:hAnsi="Times New Roman" w:cs="Times New Roman"/>
                <w:sz w:val="28"/>
                <w:szCs w:val="28"/>
              </w:rPr>
              <w:t>ротиді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6E9D">
              <w:rPr>
                <w:rFonts w:ascii="Times New Roman" w:hAnsi="Times New Roman" w:cs="Times New Roman"/>
                <w:sz w:val="28"/>
                <w:szCs w:val="28"/>
              </w:rPr>
              <w:t xml:space="preserve"> радикалізму, екстремізму та тероризму» – це вибіркова дисципліна циклу професійної та практичної підготовки, яка присвячена аналізу особливостей механізмів і технік протидії  радикалізму, екстремізму й тероризму в США, країнах Латинської Америки, Західної Європи, Державі Ізраїль Україні. Методологічно дисципліна сягає </w:t>
            </w:r>
            <w:proofErr w:type="spellStart"/>
            <w:r w:rsidRPr="00296E9D">
              <w:rPr>
                <w:rFonts w:ascii="Times New Roman" w:hAnsi="Times New Roman" w:cs="Times New Roman"/>
                <w:sz w:val="28"/>
                <w:szCs w:val="28"/>
              </w:rPr>
              <w:t>постбіхевіоралізму</w:t>
            </w:r>
            <w:proofErr w:type="spellEnd"/>
            <w:r w:rsidRPr="00296E9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296E9D">
              <w:rPr>
                <w:rFonts w:ascii="Times New Roman" w:hAnsi="Times New Roman" w:cs="Times New Roman"/>
                <w:sz w:val="28"/>
                <w:szCs w:val="28"/>
              </w:rPr>
              <w:t>неоінституціоналізму</w:t>
            </w:r>
            <w:proofErr w:type="spellEnd"/>
            <w:r w:rsidRPr="00296E9D">
              <w:rPr>
                <w:rFonts w:ascii="Times New Roman" w:hAnsi="Times New Roman" w:cs="Times New Roman"/>
                <w:sz w:val="28"/>
                <w:szCs w:val="28"/>
              </w:rPr>
              <w:t>. В науковому та навчальному контексті курс постає механізмом диверсифікації та поглиблення (звуження) сфери наукового політологічного аналізу..</w:t>
            </w:r>
          </w:p>
        </w:tc>
      </w:tr>
      <w:tr w:rsidR="00D4167A" w14:paraId="17104885" w14:textId="77777777" w:rsidTr="00E518E1">
        <w:trPr>
          <w:trHeight w:val="504"/>
        </w:trPr>
        <w:tc>
          <w:tcPr>
            <w:tcW w:w="3403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Мета навчальної дисципліни</w:t>
            </w:r>
          </w:p>
        </w:tc>
        <w:tc>
          <w:tcPr>
            <w:tcW w:w="6804" w:type="dxa"/>
          </w:tcPr>
          <w:p w14:paraId="6C5E4383" w14:textId="77777777" w:rsidR="00833B71" w:rsidRDefault="00FB23C0" w:rsidP="00DC478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8F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  <w:r w:rsidRPr="00FB23C0">
              <w:rPr>
                <w:rFonts w:ascii="Times New Roman" w:hAnsi="Times New Roman" w:cs="Times New Roman"/>
                <w:sz w:val="28"/>
                <w:szCs w:val="28"/>
              </w:rPr>
              <w:t xml:space="preserve"> вивчення навчальної дисципліни </w:t>
            </w:r>
            <w:r w:rsidR="00DC478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у студентів розуміння сутності радикалізму, екстремізму й тероризму та ознайомити з механізмами і техніками протидії  радикалізму, екстремізму й тероризму в 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США, країнах Латинської Америки, Західної Європи, Державі Ізраїль та Україні.</w:t>
            </w:r>
          </w:p>
          <w:p w14:paraId="54247E5B" w14:textId="790A2A43" w:rsidR="00DC478F" w:rsidRPr="00E518E1" w:rsidRDefault="00DC478F" w:rsidP="00DC478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8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>: розкрити ознаки радикалізму, екстремізму й  тероризму та причини виникнення, особливості формування та функціонування екстремістськи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і терористичних організацій; 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 прищепити у студентів навики самостійного аналізу особливостей, форм прояву радикалізму, екстремізму й  тероризму в США, країнах Латинської Америки, Західної Європи, Державі Ізраїль та Україні; сформувати навики виокремлення тенденцій, які властиві сучасним формам радикалізму, екстремізму й тероризму; визначити механізми і техніки протидії  радикалізму, екстремізму й тероризму в США, країнах Латинської Америки, Західної Європи, Державі Ізраїль та Україні. </w:t>
            </w:r>
          </w:p>
        </w:tc>
      </w:tr>
      <w:tr w:rsidR="00D4167A" w14:paraId="60AFB94C" w14:textId="77777777" w:rsidTr="00E518E1">
        <w:trPr>
          <w:trHeight w:val="300"/>
        </w:trPr>
        <w:tc>
          <w:tcPr>
            <w:tcW w:w="3403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804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E518E1">
        <w:trPr>
          <w:trHeight w:val="432"/>
        </w:trPr>
        <w:tc>
          <w:tcPr>
            <w:tcW w:w="3403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804" w:type="dxa"/>
          </w:tcPr>
          <w:p w14:paraId="3B56BC4B" w14:textId="488959A8" w:rsidR="006A65FE" w:rsidRDefault="00833B71" w:rsidP="00DC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Знання та вміння, набуті при вивченні дисципліни «</w:t>
            </w:r>
            <w:r w:rsidR="00DC4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478F" w:rsidRPr="00296E9D">
              <w:rPr>
                <w:rFonts w:ascii="Times New Roman" w:hAnsi="Times New Roman" w:cs="Times New Roman"/>
                <w:sz w:val="28"/>
                <w:szCs w:val="28"/>
              </w:rPr>
              <w:t>ротиді</w:t>
            </w:r>
            <w:r w:rsidR="00DC47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478F" w:rsidRPr="00296E9D">
              <w:rPr>
                <w:rFonts w:ascii="Times New Roman" w:hAnsi="Times New Roman" w:cs="Times New Roman"/>
                <w:sz w:val="28"/>
                <w:szCs w:val="28"/>
              </w:rPr>
              <w:t xml:space="preserve"> радикалізму, екстремізму та тероризму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 xml:space="preserve">можуть бути широко реалізовані 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>в майбутній професії в таких сферах, як діяльність правоохоронних органів, де фахівці будуть застосовувати спеціальні методи боротьб</w:t>
            </w:r>
            <w:r w:rsidR="00DC47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DC478F">
              <w:rPr>
                <w:rFonts w:ascii="Times New Roman" w:hAnsi="Times New Roman" w:cs="Times New Roman"/>
                <w:sz w:val="28"/>
                <w:szCs w:val="28"/>
              </w:rPr>
              <w:t xml:space="preserve">проявами </w:t>
            </w:r>
            <w:r w:rsidR="00DC478F" w:rsidRPr="00296E9D">
              <w:rPr>
                <w:rFonts w:ascii="Times New Roman" w:hAnsi="Times New Roman" w:cs="Times New Roman"/>
                <w:sz w:val="28"/>
                <w:szCs w:val="28"/>
              </w:rPr>
              <w:t>радикалізму, екстремізму та тероризму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, у державних органах, що займаються розробкою та реалізацією політики в сфері </w:t>
            </w:r>
            <w:r w:rsidR="00DC478F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та громадської 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>безпеки, а також у міжнародних організаціях, які здійснюють координацію та сприяють співпраці країн у боротьбі з транснаціональними злочинними мережами.</w:t>
            </w: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30B77"/>
    <w:rsid w:val="001A722A"/>
    <w:rsid w:val="002908D6"/>
    <w:rsid w:val="00296E9D"/>
    <w:rsid w:val="002D2DDC"/>
    <w:rsid w:val="002F3724"/>
    <w:rsid w:val="004D3E9A"/>
    <w:rsid w:val="005554AF"/>
    <w:rsid w:val="006A65FE"/>
    <w:rsid w:val="007C01D6"/>
    <w:rsid w:val="007E6245"/>
    <w:rsid w:val="00833B71"/>
    <w:rsid w:val="008E4DE3"/>
    <w:rsid w:val="00A6271B"/>
    <w:rsid w:val="00A6407D"/>
    <w:rsid w:val="00A71034"/>
    <w:rsid w:val="00BD1ED9"/>
    <w:rsid w:val="00BF3563"/>
    <w:rsid w:val="00C54B35"/>
    <w:rsid w:val="00D4167A"/>
    <w:rsid w:val="00DC478F"/>
    <w:rsid w:val="00DD7D37"/>
    <w:rsid w:val="00E518E1"/>
    <w:rsid w:val="00F346EE"/>
    <w:rsid w:val="00F37A61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2744-7564-4BA8-B81A-63191196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2025-03-26T12:07:00Z</dcterms:created>
  <dcterms:modified xsi:type="dcterms:W3CDTF">2025-03-28T08:50:00Z</dcterms:modified>
</cp:coreProperties>
</file>