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65899E13" w:rsidR="000644D5" w:rsidRPr="00F3641F" w:rsidRDefault="00CE399C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«ПРИРОДОРЕСУРСНЕ</w:t>
      </w:r>
      <w:r w:rsidR="000A3BBC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="007E6245" w:rsidRPr="00F364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7404A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063D33" w:rsidRPr="007E6245" w14:paraId="6008C6C5" w14:textId="77777777" w:rsidTr="004E458D">
        <w:trPr>
          <w:trHeight w:val="612"/>
        </w:trPr>
        <w:tc>
          <w:tcPr>
            <w:tcW w:w="2421" w:type="dxa"/>
          </w:tcPr>
          <w:p w14:paraId="4EBE48C3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74FA47D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40A3E01F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69D9E26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6CF346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61B1D7A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46B008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7DBED29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B2617F6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F71F89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25A3927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4F82E2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175CD94B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063D33" w14:paraId="3884E6AA" w14:textId="77777777" w:rsidTr="004E458D">
        <w:trPr>
          <w:trHeight w:val="1344"/>
        </w:trPr>
        <w:tc>
          <w:tcPr>
            <w:tcW w:w="2421" w:type="dxa"/>
            <w:vMerge w:val="restart"/>
          </w:tcPr>
          <w:p w14:paraId="4BBE5A11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60922A98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279030D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776F0E6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90485F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D94297A" w14:textId="5670F8F9" w:rsidR="00063D33" w:rsidRDefault="003D60E4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0807F182" w14:textId="4BD712E0" w:rsidR="00063D33" w:rsidRDefault="003D60E4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3C8C6F1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063D33" w14:paraId="31AE362C" w14:textId="77777777" w:rsidTr="004E458D">
        <w:trPr>
          <w:trHeight w:val="1872"/>
        </w:trPr>
        <w:tc>
          <w:tcPr>
            <w:tcW w:w="2421" w:type="dxa"/>
            <w:vMerge/>
          </w:tcPr>
          <w:p w14:paraId="5D91DCCD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3FD0848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D792A00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6C4D1E9C" w14:textId="1D6007E8" w:rsidR="00063D33" w:rsidRDefault="003D60E4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659C33FE" w14:textId="52A2AB60" w:rsidR="00063D33" w:rsidRDefault="003D60E4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48371B7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</w:t>
            </w:r>
            <w:bookmarkStart w:id="0" w:name="_GoBack"/>
            <w:bookmarkEnd w:id="0"/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565" w14:paraId="077D723E" w14:textId="77777777" w:rsidTr="00B85D3E">
        <w:trPr>
          <w:trHeight w:val="629"/>
        </w:trPr>
        <w:tc>
          <w:tcPr>
            <w:tcW w:w="10308" w:type="dxa"/>
            <w:gridSpan w:val="6"/>
          </w:tcPr>
          <w:p w14:paraId="4C417DA1" w14:textId="77777777" w:rsidR="008D1565" w:rsidRPr="00D4167A" w:rsidRDefault="008D1565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2DE0" w14:textId="77777777" w:rsidR="00D4167A" w:rsidRPr="00F3641F" w:rsidRDefault="00D4167A" w:rsidP="00CC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F3641F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34BE5D85" w:rsidR="00D4167A" w:rsidRPr="00F3641F" w:rsidRDefault="00CE399C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Антонюк Уляна Василівна</w:t>
            </w:r>
            <w:r w:rsidR="00D4167A"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39924D68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доцент кафедри цивільного та господарського права і процесу</w:t>
            </w:r>
            <w:r w:rsidR="00D4167A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65A08CB6" w14:textId="77777777" w:rsidR="00D4167A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B4314D5" w14:textId="6A2472A1" w:rsidR="006A65FE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Івано-Франківсь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>к, вул. Максимовича, 13 каб. 215</w:t>
            </w:r>
          </w:p>
        </w:tc>
      </w:tr>
      <w:tr w:rsidR="00D4167A" w:rsidRPr="00F3641F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9C0AC70" w14:textId="2126CBFD" w:rsidR="00CE399C" w:rsidRPr="00B66C5B" w:rsidRDefault="00CE399C" w:rsidP="00CE399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«Природоресурсне</w:t>
            </w:r>
            <w:r w:rsidR="000A3BBC">
              <w:rPr>
                <w:sz w:val="28"/>
                <w:szCs w:val="28"/>
              </w:rPr>
              <w:t xml:space="preserve"> право</w:t>
            </w:r>
            <w:r w:rsidR="00F3641F" w:rsidRPr="00F3641F">
              <w:rPr>
                <w:sz w:val="28"/>
                <w:szCs w:val="28"/>
              </w:rPr>
              <w:t xml:space="preserve">» є вибірковою компонентною дисципліною освітньої програми. Актуальність її вивчення в умовах сьогодення </w:t>
            </w:r>
            <w:r>
              <w:rPr>
                <w:sz w:val="28"/>
                <w:szCs w:val="28"/>
              </w:rPr>
              <w:t>пов’язана</w:t>
            </w:r>
            <w:r>
              <w:rPr>
                <w:lang w:val="uk-UA"/>
              </w:rPr>
              <w:t xml:space="preserve"> </w:t>
            </w:r>
            <w:r w:rsidRPr="00CE399C">
              <w:rPr>
                <w:sz w:val="28"/>
                <w:szCs w:val="28"/>
                <w:lang w:val="uk-UA"/>
              </w:rPr>
              <w:t>із необхідністю охорони навколишнього природного середовища</w:t>
            </w:r>
            <w:r w:rsidR="00B3025D">
              <w:rPr>
                <w:sz w:val="28"/>
                <w:szCs w:val="28"/>
                <w:lang w:val="uk-UA"/>
              </w:rPr>
              <w:t xml:space="preserve"> в цілому та природних ресурсів, зокрема, а також</w:t>
            </w:r>
            <w:r w:rsidRPr="00CE39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Pr="00CE399C">
              <w:rPr>
                <w:sz w:val="28"/>
                <w:szCs w:val="28"/>
                <w:lang w:val="uk-UA"/>
              </w:rPr>
              <w:t xml:space="preserve">раціонального природокористування. </w:t>
            </w:r>
            <w:r>
              <w:rPr>
                <w:sz w:val="28"/>
                <w:szCs w:val="28"/>
                <w:lang w:val="uk-UA"/>
              </w:rPr>
              <w:t>Природоресурсний потенціал України з огляду на існуючі довкіллєві виклики та загрози сьогодення</w:t>
            </w:r>
            <w:r w:rsidR="00B3025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потребує дієвих та ефективних правових механізмів охорони, збереження та відновлення у контексті міжнародних та європейських стандартів охорони навколишнього середовища</w:t>
            </w:r>
            <w:r w:rsidR="00B3025D">
              <w:rPr>
                <w:sz w:val="28"/>
                <w:szCs w:val="28"/>
                <w:lang w:val="uk-UA"/>
              </w:rPr>
              <w:t xml:space="preserve"> Дана дисципліна охоплює</w:t>
            </w:r>
            <w:r w:rsidRPr="00CE399C">
              <w:rPr>
                <w:sz w:val="28"/>
                <w:szCs w:val="28"/>
                <w:lang w:val="uk-UA"/>
              </w:rPr>
              <w:t xml:space="preserve"> вивчення</w:t>
            </w:r>
            <w:r w:rsidR="00B3025D">
              <w:rPr>
                <w:sz w:val="28"/>
                <w:szCs w:val="28"/>
                <w:lang w:val="uk-UA"/>
              </w:rPr>
              <w:t>:</w:t>
            </w:r>
            <w:r w:rsidR="00B66C5B">
              <w:rPr>
                <w:sz w:val="28"/>
                <w:szCs w:val="28"/>
                <w:lang w:val="uk-UA"/>
              </w:rPr>
              <w:t xml:space="preserve"> основних </w:t>
            </w:r>
            <w:r w:rsidR="00B66C5B">
              <w:rPr>
                <w:sz w:val="28"/>
                <w:szCs w:val="28"/>
                <w:lang w:val="uk-UA"/>
              </w:rPr>
              <w:lastRenderedPageBreak/>
              <w:t>категорій природоресурсного</w:t>
            </w:r>
            <w:r w:rsidRPr="00CE399C">
              <w:rPr>
                <w:sz w:val="28"/>
                <w:szCs w:val="28"/>
                <w:lang w:val="uk-UA"/>
              </w:rPr>
              <w:t xml:space="preserve"> права, його предмету, методів, принцип</w:t>
            </w:r>
            <w:r w:rsidR="00B3025D">
              <w:rPr>
                <w:sz w:val="28"/>
                <w:szCs w:val="28"/>
                <w:lang w:val="uk-UA"/>
              </w:rPr>
              <w:t>ів, системи, функцій</w:t>
            </w:r>
            <w:r w:rsidRPr="00CE399C">
              <w:rPr>
                <w:sz w:val="28"/>
                <w:szCs w:val="28"/>
                <w:lang w:val="uk-UA"/>
              </w:rPr>
              <w:t xml:space="preserve">; ознайомлення з </w:t>
            </w:r>
            <w:r w:rsidR="00B66C5B">
              <w:rPr>
                <w:sz w:val="28"/>
                <w:szCs w:val="28"/>
                <w:lang w:val="uk-UA"/>
              </w:rPr>
              <w:t>джерельною базою</w:t>
            </w:r>
            <w:r w:rsidRPr="00CE399C">
              <w:rPr>
                <w:sz w:val="28"/>
                <w:szCs w:val="28"/>
                <w:lang w:val="uk-UA"/>
              </w:rPr>
              <w:t xml:space="preserve"> поресурсового законодавства України;</w:t>
            </w:r>
            <w:r w:rsidR="00B3025D">
              <w:rPr>
                <w:sz w:val="28"/>
                <w:szCs w:val="28"/>
                <w:lang w:val="uk-UA"/>
              </w:rPr>
              <w:t xml:space="preserve"> право власності на природні об</w:t>
            </w:r>
            <w:r w:rsidR="00B3025D">
              <w:rPr>
                <w:sz w:val="28"/>
                <w:szCs w:val="28"/>
                <w:lang w:val="en-US"/>
              </w:rPr>
              <w:t>’</w:t>
            </w:r>
            <w:r w:rsidR="00B3025D">
              <w:rPr>
                <w:sz w:val="28"/>
                <w:szCs w:val="28"/>
                <w:lang w:val="uk-UA"/>
              </w:rPr>
              <w:t>єкти та право природокористування;</w:t>
            </w:r>
            <w:r w:rsidRPr="00CE399C">
              <w:rPr>
                <w:sz w:val="28"/>
                <w:szCs w:val="28"/>
                <w:lang w:val="uk-UA"/>
              </w:rPr>
              <w:t xml:space="preserve"> </w:t>
            </w:r>
            <w:r w:rsidR="00B3025D">
              <w:rPr>
                <w:sz w:val="28"/>
                <w:szCs w:val="28"/>
                <w:lang w:val="uk-UA"/>
              </w:rPr>
              <w:t>правовий режим</w:t>
            </w:r>
            <w:r w:rsidRPr="00CE399C">
              <w:rPr>
                <w:sz w:val="28"/>
                <w:szCs w:val="28"/>
                <w:lang w:val="uk-UA"/>
              </w:rPr>
              <w:t xml:space="preserve"> використання і охорони природних ресурсів та об’єктів</w:t>
            </w:r>
            <w:r w:rsidRPr="006C61BA">
              <w:rPr>
                <w:lang w:val="uk-UA"/>
              </w:rPr>
              <w:t xml:space="preserve"> </w:t>
            </w:r>
            <w:r w:rsidRPr="00B66C5B">
              <w:rPr>
                <w:sz w:val="28"/>
                <w:szCs w:val="28"/>
                <w:lang w:val="uk-UA"/>
              </w:rPr>
              <w:t>(з</w:t>
            </w:r>
            <w:r w:rsidR="00B66C5B" w:rsidRPr="00B66C5B">
              <w:rPr>
                <w:sz w:val="28"/>
                <w:szCs w:val="28"/>
                <w:lang w:val="uk-UA"/>
              </w:rPr>
              <w:t>емель, вод, надр, лісів, тваринного світу</w:t>
            </w:r>
            <w:r w:rsidRPr="00B66C5B">
              <w:rPr>
                <w:sz w:val="28"/>
                <w:szCs w:val="28"/>
                <w:lang w:val="uk-UA"/>
              </w:rPr>
              <w:t>, територій природно-заповідного фонду, курортних,</w:t>
            </w:r>
            <w:r w:rsidR="00B3025D">
              <w:rPr>
                <w:sz w:val="28"/>
                <w:szCs w:val="28"/>
                <w:lang w:val="uk-UA"/>
              </w:rPr>
              <w:t xml:space="preserve"> рекреаційних,</w:t>
            </w:r>
            <w:r w:rsidRPr="00B66C5B">
              <w:rPr>
                <w:sz w:val="28"/>
                <w:szCs w:val="28"/>
                <w:lang w:val="uk-UA"/>
              </w:rPr>
              <w:t xml:space="preserve"> лікувально-оздоровчих зон тощо); ознайомлення з основними н</w:t>
            </w:r>
            <w:r w:rsidR="00B66C5B">
              <w:rPr>
                <w:sz w:val="28"/>
                <w:szCs w:val="28"/>
                <w:lang w:val="uk-UA"/>
              </w:rPr>
              <w:t>апрямками адаптації природоресурсного</w:t>
            </w:r>
            <w:r w:rsidRPr="00B66C5B">
              <w:rPr>
                <w:sz w:val="28"/>
                <w:szCs w:val="28"/>
                <w:lang w:val="uk-UA"/>
              </w:rPr>
              <w:t xml:space="preserve"> законодавства України до європейських та міжнародних стандартів у сфері охор</w:t>
            </w:r>
            <w:r w:rsidR="00B66C5B">
              <w:rPr>
                <w:sz w:val="28"/>
                <w:szCs w:val="28"/>
                <w:lang w:val="uk-UA"/>
              </w:rPr>
              <w:t>они навколишнього середовища</w:t>
            </w:r>
            <w:r w:rsidRPr="00B66C5B">
              <w:rPr>
                <w:sz w:val="28"/>
                <w:szCs w:val="28"/>
                <w:lang w:val="uk-UA"/>
              </w:rPr>
              <w:t xml:space="preserve">. </w:t>
            </w:r>
          </w:p>
          <w:p w14:paraId="658BE7C2" w14:textId="5E66387E" w:rsidR="006A65FE" w:rsidRPr="00F3641F" w:rsidRDefault="00CE399C" w:rsidP="00B66C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Вивчення даного курсу сприятиме формуванню умінь застосовувати та практиці т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еоретичні знання про механізми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і охорони 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природних ресурсів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 (земель, вод, надр, лісів, рослинного і тваринного світу, </w:t>
            </w:r>
            <w:r w:rsidR="00B66C5B" w:rsidRPr="00B66C5B">
              <w:rPr>
                <w:rFonts w:ascii="Times New Roman" w:hAnsi="Times New Roman" w:cs="Times New Roman"/>
                <w:sz w:val="28"/>
                <w:szCs w:val="28"/>
              </w:rPr>
              <w:t>територій природно-заповідного фонду,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 рекреаційних,</w:t>
            </w:r>
            <w:r w:rsidR="00B66C5B"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курортних, лікувально-оздоровчих зон тощо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набуттю навичок застосування здобутих теоретичних знань у практичній діяльності при вирішенні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кейсів, 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спорів та конфліктних ситу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ацій, що виникають з природоресурсних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правовідносин.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67A" w:rsidRPr="00F3641F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6639A3F3" w14:textId="3A73E123" w:rsidR="00F3641F" w:rsidRPr="00F3641F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и полягає у формуванні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та оволодіння майбутніми фахівцями у галузі права сукупністю знань з особливостей правового регулювання 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правовідносин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використанні і охорони природних ресурсів, їх збереження та відновлення. </w:t>
            </w:r>
          </w:p>
          <w:p w14:paraId="6C8BA23F" w14:textId="77777777" w:rsidR="007B7758" w:rsidRPr="002908D6" w:rsidRDefault="007B7758" w:rsidP="007B77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3DB7EC3F" w14:textId="185922DC" w:rsidR="00C97C8A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комплексне уявлення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правове регулювання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природоресурсних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5050A" w14:textId="686C793B" w:rsidR="00B3025D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акцентувати увагу здобувачів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особливостях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режиму використання і охорони земель, вод, надр, лісів, рослинного і тваринного світу, </w:t>
            </w:r>
            <w:r w:rsidR="00B3025D" w:rsidRPr="00B66C5B">
              <w:rPr>
                <w:rFonts w:ascii="Times New Roman" w:hAnsi="Times New Roman" w:cs="Times New Roman"/>
                <w:sz w:val="28"/>
                <w:szCs w:val="28"/>
              </w:rPr>
              <w:t>територій природно-заповідного фонду,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 рекреаційних,</w:t>
            </w:r>
            <w:r w:rsidR="00B3025D"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курортних, лікувально-оздоровчих зон тощо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73C1D9" w14:textId="05D0FB70" w:rsidR="00B3025D" w:rsidRDefault="00B3025D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право власності на природні об</w:t>
            </w:r>
            <w:r w:rsidR="00187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єкти та право природокористування;</w:t>
            </w:r>
          </w:p>
          <w:p w14:paraId="54247E5B" w14:textId="7BBE074D" w:rsidR="006A65FE" w:rsidRP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акумулювати здобуті теоретичні знання для вирішення та розв’язання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кейсів/</w:t>
            </w: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>спорі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в/конфліктів, які виникають з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 щодо використання і охорони природних ресурсів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0D70F2D" w:rsidR="00D4167A" w:rsidRPr="00F3641F" w:rsidRDefault="007B7758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:rsidRPr="00F3641F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54BC73A" w14:textId="595311B1" w:rsidR="00187DE0" w:rsidRPr="00187DE0" w:rsidRDefault="002908D6" w:rsidP="0018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>поняття та зміст базових категорій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природоресурсного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джерела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поресурсового законодавства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>предмет, мето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д, принципи і систему природоресурсного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права; 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>юридичну природу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природоресурсних відносин та їх співвідношення з екологічними, 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 xml:space="preserve">земельними,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цивільними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>, аграрними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та адміністративними правовідносинами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поняття і види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об’єктів та 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природоресурсних відносин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право власності на природні ресурси та право природокористування; правовий режим використання і охорони земель, вод, надр, лісів, рослинного і тваринного світу, територій природно-заповідного фонду, рекреаційних, курортних, лікувально-оздоровчих зон, виключної морської економічної зони та континентального шельфу тощо.</w:t>
            </w:r>
          </w:p>
          <w:p w14:paraId="3B56BC4B" w14:textId="15AB149C" w:rsidR="006A65FE" w:rsidRPr="00F3641F" w:rsidRDefault="002908D6" w:rsidP="00CE58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Крім того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курсу здобувач повинен вміти: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 xml:space="preserve">узагальнювати сучасні напрямки та тенденції правового регулювання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природоресурсних відносин; розмежовувати природоресурсні відносини з екологічними, цивільними, адміністративними, 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 xml:space="preserve">аграрними,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земельними правовідносинами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диференціювати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61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природокористування за різними критеріями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правовий режим використання і охорони окремих природних об’єктів;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давати юридичну кваліфікацію відносинам, що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складаються у сфері використання та охорони природних ресурсів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 xml:space="preserve">; узагальнювати практику реалізації окремих норм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поресурсового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="00A01C61">
              <w:rPr>
                <w:rFonts w:ascii="Times New Roman" w:hAnsi="Times New Roman" w:cs="Times New Roman"/>
                <w:sz w:val="28"/>
                <w:szCs w:val="28"/>
              </w:rPr>
              <w:t>онодавства та робити відповідні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 висновки;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складати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проекти доку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ментів, які використовуються у природоресурсних відносинах: 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>договори купівлі-продажу,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оренди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>, концесії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природних об’єктів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тощо; застосовувати норми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екологічного,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цивільно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го, земельного, аграрного 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вства для врегулювання природоресурсних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правовідносин;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норми чинного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поресурсового 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>законодавства при розв’яза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нні конкретних практичних ситуацій/кейсів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обґрунтовувати, систематизувати та презентувати результати власних досліджень під час участі у студентських наукових заходах (та інших заходах, у тому числі за участю представників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природоохоронних та правоохоронних органів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державних та місцевих органів влади і управління, громадських об’єднань тощо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66E439E8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F36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23E"/>
    <w:multiLevelType w:val="hybridMultilevel"/>
    <w:tmpl w:val="A0AC817E"/>
    <w:lvl w:ilvl="0" w:tplc="334C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63D33"/>
    <w:rsid w:val="000A3BBC"/>
    <w:rsid w:val="00167E3B"/>
    <w:rsid w:val="00187DE0"/>
    <w:rsid w:val="002908D6"/>
    <w:rsid w:val="002F3724"/>
    <w:rsid w:val="003C1128"/>
    <w:rsid w:val="003D60E4"/>
    <w:rsid w:val="006A65FE"/>
    <w:rsid w:val="007B132A"/>
    <w:rsid w:val="007B7758"/>
    <w:rsid w:val="007E6245"/>
    <w:rsid w:val="008D1565"/>
    <w:rsid w:val="00A01C61"/>
    <w:rsid w:val="00A6271B"/>
    <w:rsid w:val="00A71034"/>
    <w:rsid w:val="00B3025D"/>
    <w:rsid w:val="00B66C5B"/>
    <w:rsid w:val="00BA50F2"/>
    <w:rsid w:val="00C97C8A"/>
    <w:rsid w:val="00CC1438"/>
    <w:rsid w:val="00CE399C"/>
    <w:rsid w:val="00CE58B6"/>
    <w:rsid w:val="00D4167A"/>
    <w:rsid w:val="00DD37D9"/>
    <w:rsid w:val="00DD7D37"/>
    <w:rsid w:val="00F346EE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table" w:styleId="a4">
    <w:name w:val="Table Grid"/>
    <w:basedOn w:val="a1"/>
    <w:uiPriority w:val="39"/>
    <w:rsid w:val="00F3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Интернет)"/>
    <w:basedOn w:val="a"/>
    <w:uiPriority w:val="99"/>
    <w:rsid w:val="00C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1B00-F9C5-495E-B3C5-7899893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3517</Words>
  <Characters>2005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dcterms:created xsi:type="dcterms:W3CDTF">2025-03-26T09:53:00Z</dcterms:created>
  <dcterms:modified xsi:type="dcterms:W3CDTF">2025-03-28T12:12:00Z</dcterms:modified>
</cp:coreProperties>
</file>