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АНОТАЦІЯ ВИБІРКОВОЇ НАВЧАЛЬНОЇ ДИСЦИПЛІНИ </w:t>
      </w:r>
    </w:p>
    <w:p w:rsidR="000644D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w:t>
      </w:r>
      <w:r w:rsidR="00071034">
        <w:rPr>
          <w:rFonts w:ascii="Times New Roman" w:hAnsi="Times New Roman" w:cs="Times New Roman"/>
          <w:b/>
          <w:sz w:val="28"/>
          <w:szCs w:val="28"/>
        </w:rPr>
        <w:t>ТАКТИКО-ПСИХОЛОГІЧНІ ОСНОВИ СЛІДЧОЇ ДІЯЛЬНОСТІ</w:t>
      </w:r>
      <w:r w:rsidRPr="007E6245">
        <w:rPr>
          <w:rFonts w:ascii="Times New Roman" w:hAnsi="Times New Roman" w:cs="Times New Roman"/>
          <w:b/>
          <w:sz w:val="28"/>
          <w:szCs w:val="28"/>
        </w:rPr>
        <w:t>»</w:t>
      </w:r>
    </w:p>
    <w:tbl>
      <w:tblPr>
        <w:tblpPr w:leftFromText="180" w:rightFromText="180" w:vertAnchor="text" w:horzAnchor="margin" w:tblpXSpec="center" w:tblpY="417"/>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1"/>
        <w:gridCol w:w="2061"/>
        <w:gridCol w:w="1493"/>
        <w:gridCol w:w="1443"/>
        <w:gridCol w:w="1499"/>
        <w:gridCol w:w="1391"/>
      </w:tblGrid>
      <w:tr w:rsidR="007E6245" w:rsidTr="006A65FE">
        <w:trPr>
          <w:trHeight w:val="612"/>
        </w:trPr>
        <w:tc>
          <w:tcPr>
            <w:tcW w:w="2421" w:type="dxa"/>
          </w:tcPr>
          <w:p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Освітня програма </w:t>
            </w:r>
          </w:p>
        </w:tc>
        <w:tc>
          <w:tcPr>
            <w:tcW w:w="2061" w:type="dxa"/>
          </w:tcPr>
          <w:p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 xml:space="preserve">Рівень вищої </w:t>
            </w:r>
          </w:p>
          <w:p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освіти</w:t>
            </w:r>
          </w:p>
        </w:tc>
        <w:tc>
          <w:tcPr>
            <w:tcW w:w="1493" w:type="dxa"/>
          </w:tcPr>
          <w:p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Форма</w:t>
            </w:r>
          </w:p>
          <w:p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навчання</w:t>
            </w:r>
          </w:p>
          <w:p w:rsidR="007E6245" w:rsidRPr="007E6245" w:rsidRDefault="007E6245" w:rsidP="007E6245">
            <w:pPr>
              <w:spacing w:after="0" w:line="240" w:lineRule="auto"/>
              <w:jc w:val="center"/>
              <w:rPr>
                <w:rFonts w:ascii="Times New Roman" w:hAnsi="Times New Roman" w:cs="Times New Roman"/>
                <w:b/>
                <w:sz w:val="28"/>
                <w:szCs w:val="28"/>
              </w:rPr>
            </w:pPr>
          </w:p>
        </w:tc>
        <w:tc>
          <w:tcPr>
            <w:tcW w:w="1443" w:type="dxa"/>
          </w:tcPr>
          <w:p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Курс</w:t>
            </w:r>
          </w:p>
          <w:p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вивчення</w:t>
            </w:r>
          </w:p>
          <w:p w:rsidR="007E6245" w:rsidRPr="007E6245" w:rsidRDefault="007E6245" w:rsidP="007E6245">
            <w:pPr>
              <w:spacing w:after="0" w:line="240" w:lineRule="auto"/>
              <w:jc w:val="center"/>
              <w:rPr>
                <w:rFonts w:ascii="Times New Roman" w:hAnsi="Times New Roman" w:cs="Times New Roman"/>
                <w:b/>
                <w:sz w:val="28"/>
                <w:szCs w:val="28"/>
              </w:rPr>
            </w:pPr>
          </w:p>
        </w:tc>
        <w:tc>
          <w:tcPr>
            <w:tcW w:w="1499" w:type="dxa"/>
          </w:tcPr>
          <w:p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Семестр</w:t>
            </w:r>
          </w:p>
          <w:p w:rsidR="007E6245" w:rsidRPr="007E6245" w:rsidRDefault="007E6245" w:rsidP="007E6245">
            <w:pPr>
              <w:spacing w:after="0" w:line="240" w:lineRule="auto"/>
              <w:jc w:val="center"/>
              <w:rPr>
                <w:rFonts w:ascii="Times New Roman" w:hAnsi="Times New Roman" w:cs="Times New Roman"/>
                <w:b/>
                <w:sz w:val="28"/>
                <w:szCs w:val="28"/>
              </w:rPr>
            </w:pPr>
            <w:r w:rsidRPr="007E6245">
              <w:rPr>
                <w:rFonts w:ascii="Times New Roman" w:hAnsi="Times New Roman" w:cs="Times New Roman"/>
                <w:b/>
                <w:sz w:val="28"/>
                <w:szCs w:val="28"/>
              </w:rPr>
              <w:t>вивчення</w:t>
            </w:r>
          </w:p>
        </w:tc>
        <w:tc>
          <w:tcPr>
            <w:tcW w:w="1391" w:type="dxa"/>
          </w:tcPr>
          <w:p w:rsidR="007E6245" w:rsidRPr="007E6245" w:rsidRDefault="007E6245" w:rsidP="006A65FE">
            <w:pPr>
              <w:spacing w:after="0" w:line="240" w:lineRule="auto"/>
              <w:ind w:left="-105"/>
              <w:jc w:val="center"/>
              <w:rPr>
                <w:rFonts w:ascii="Times New Roman" w:hAnsi="Times New Roman" w:cs="Times New Roman"/>
                <w:b/>
                <w:sz w:val="28"/>
                <w:szCs w:val="28"/>
              </w:rPr>
            </w:pPr>
            <w:r w:rsidRPr="007E6245">
              <w:rPr>
                <w:rFonts w:ascii="Times New Roman" w:hAnsi="Times New Roman" w:cs="Times New Roman"/>
                <w:b/>
                <w:sz w:val="28"/>
                <w:szCs w:val="28"/>
              </w:rPr>
              <w:t>Кількість</w:t>
            </w:r>
          </w:p>
          <w:p w:rsidR="007E6245" w:rsidRPr="007E6245" w:rsidRDefault="007E6245" w:rsidP="006A65FE">
            <w:pPr>
              <w:spacing w:after="0" w:line="240" w:lineRule="auto"/>
              <w:ind w:left="-105"/>
              <w:jc w:val="center"/>
              <w:rPr>
                <w:rFonts w:ascii="Times New Roman" w:hAnsi="Times New Roman" w:cs="Times New Roman"/>
                <w:b/>
                <w:sz w:val="28"/>
                <w:szCs w:val="28"/>
              </w:rPr>
            </w:pPr>
            <w:r w:rsidRPr="007E6245">
              <w:rPr>
                <w:rFonts w:ascii="Times New Roman" w:hAnsi="Times New Roman" w:cs="Times New Roman"/>
                <w:b/>
                <w:sz w:val="28"/>
                <w:szCs w:val="28"/>
              </w:rPr>
              <w:t>кредитів</w:t>
            </w:r>
          </w:p>
        </w:tc>
      </w:tr>
      <w:tr w:rsidR="00D4167A" w:rsidTr="006A65FE">
        <w:trPr>
          <w:trHeight w:val="1344"/>
        </w:trPr>
        <w:tc>
          <w:tcPr>
            <w:tcW w:w="2421" w:type="dxa"/>
            <w:vMerge w:val="restart"/>
          </w:tcPr>
          <w:p w:rsidR="007E6245" w:rsidRDefault="007E6245" w:rsidP="00D4167A">
            <w:pPr>
              <w:spacing w:after="0" w:line="240" w:lineRule="auto"/>
              <w:jc w:val="center"/>
              <w:rPr>
                <w:rFonts w:ascii="Times New Roman" w:hAnsi="Times New Roman" w:cs="Times New Roman"/>
                <w:sz w:val="28"/>
                <w:szCs w:val="28"/>
              </w:rPr>
            </w:pPr>
            <w:r w:rsidRPr="007E6245">
              <w:rPr>
                <w:rFonts w:ascii="Times New Roman" w:hAnsi="Times New Roman" w:cs="Times New Roman"/>
                <w:sz w:val="28"/>
                <w:szCs w:val="28"/>
              </w:rPr>
              <w:t>Освітньо-професійна</w:t>
            </w:r>
            <w:r>
              <w:rPr>
                <w:rFonts w:ascii="Times New Roman" w:hAnsi="Times New Roman" w:cs="Times New Roman"/>
                <w:sz w:val="28"/>
                <w:szCs w:val="28"/>
              </w:rPr>
              <w:t xml:space="preserve"> </w:t>
            </w:r>
            <w:r w:rsidRPr="007E6245">
              <w:rPr>
                <w:rFonts w:ascii="Times New Roman" w:hAnsi="Times New Roman" w:cs="Times New Roman"/>
                <w:sz w:val="28"/>
                <w:szCs w:val="28"/>
              </w:rPr>
              <w:t>програма «Право»</w:t>
            </w:r>
            <w:r>
              <w:rPr>
                <w:rFonts w:ascii="Times New Roman" w:hAnsi="Times New Roman" w:cs="Times New Roman"/>
                <w:sz w:val="28"/>
                <w:szCs w:val="28"/>
              </w:rPr>
              <w:t xml:space="preserve"> </w:t>
            </w:r>
            <w:r w:rsidRPr="007E6245">
              <w:rPr>
                <w:rFonts w:ascii="Times New Roman" w:hAnsi="Times New Roman" w:cs="Times New Roman"/>
                <w:sz w:val="28"/>
                <w:szCs w:val="28"/>
              </w:rPr>
              <w:t>підготовки</w:t>
            </w:r>
            <w:r>
              <w:rPr>
                <w:rFonts w:ascii="Times New Roman" w:hAnsi="Times New Roman" w:cs="Times New Roman"/>
                <w:sz w:val="28"/>
                <w:szCs w:val="28"/>
              </w:rPr>
              <w:t xml:space="preserve"> </w:t>
            </w:r>
            <w:r w:rsidRPr="007E6245">
              <w:rPr>
                <w:rFonts w:ascii="Times New Roman" w:hAnsi="Times New Roman" w:cs="Times New Roman"/>
                <w:sz w:val="28"/>
                <w:szCs w:val="28"/>
              </w:rPr>
              <w:t>здобувачів вищої</w:t>
            </w:r>
            <w:r>
              <w:rPr>
                <w:rFonts w:ascii="Times New Roman" w:hAnsi="Times New Roman" w:cs="Times New Roman"/>
                <w:sz w:val="28"/>
                <w:szCs w:val="28"/>
              </w:rPr>
              <w:t xml:space="preserve"> </w:t>
            </w:r>
            <w:r w:rsidRPr="007E6245">
              <w:rPr>
                <w:rFonts w:ascii="Times New Roman" w:hAnsi="Times New Roman" w:cs="Times New Roman"/>
                <w:sz w:val="28"/>
                <w:szCs w:val="28"/>
              </w:rPr>
              <w:t>освіти ступеня</w:t>
            </w:r>
            <w:r>
              <w:rPr>
                <w:rFonts w:ascii="Times New Roman" w:hAnsi="Times New Roman" w:cs="Times New Roman"/>
                <w:sz w:val="28"/>
                <w:szCs w:val="28"/>
              </w:rPr>
              <w:t xml:space="preserve"> </w:t>
            </w:r>
            <w:r w:rsidRPr="007E6245">
              <w:rPr>
                <w:rFonts w:ascii="Times New Roman" w:hAnsi="Times New Roman" w:cs="Times New Roman"/>
                <w:sz w:val="28"/>
                <w:szCs w:val="28"/>
              </w:rPr>
              <w:t>бакалавр у</w:t>
            </w:r>
            <w:r>
              <w:rPr>
                <w:rFonts w:ascii="Times New Roman" w:hAnsi="Times New Roman" w:cs="Times New Roman"/>
                <w:sz w:val="28"/>
                <w:szCs w:val="28"/>
              </w:rPr>
              <w:t xml:space="preserve"> Івано-Франківському </w:t>
            </w:r>
            <w:r w:rsidRPr="007E6245">
              <w:rPr>
                <w:rFonts w:ascii="Times New Roman" w:hAnsi="Times New Roman" w:cs="Times New Roman"/>
                <w:sz w:val="28"/>
                <w:szCs w:val="28"/>
              </w:rPr>
              <w:t>навчально-науковому</w:t>
            </w:r>
            <w:r>
              <w:rPr>
                <w:rFonts w:ascii="Times New Roman" w:hAnsi="Times New Roman" w:cs="Times New Roman"/>
                <w:sz w:val="28"/>
                <w:szCs w:val="28"/>
              </w:rPr>
              <w:t xml:space="preserve"> </w:t>
            </w:r>
            <w:r w:rsidRPr="007E6245">
              <w:rPr>
                <w:rFonts w:ascii="Times New Roman" w:hAnsi="Times New Roman" w:cs="Times New Roman"/>
                <w:sz w:val="28"/>
                <w:szCs w:val="28"/>
              </w:rPr>
              <w:t>юридичному</w:t>
            </w:r>
            <w:r>
              <w:rPr>
                <w:rFonts w:ascii="Times New Roman" w:hAnsi="Times New Roman" w:cs="Times New Roman"/>
                <w:sz w:val="28"/>
                <w:szCs w:val="28"/>
              </w:rPr>
              <w:t xml:space="preserve"> </w:t>
            </w:r>
            <w:r w:rsidRPr="007E6245">
              <w:rPr>
                <w:rFonts w:ascii="Times New Roman" w:hAnsi="Times New Roman" w:cs="Times New Roman"/>
                <w:sz w:val="28"/>
                <w:szCs w:val="28"/>
              </w:rPr>
              <w:t>інституті</w:t>
            </w:r>
            <w:r>
              <w:rPr>
                <w:rFonts w:ascii="Times New Roman" w:hAnsi="Times New Roman" w:cs="Times New Roman"/>
                <w:sz w:val="28"/>
                <w:szCs w:val="28"/>
              </w:rPr>
              <w:t xml:space="preserve"> </w:t>
            </w:r>
            <w:r w:rsidRPr="007E6245">
              <w:rPr>
                <w:rFonts w:ascii="Times New Roman" w:hAnsi="Times New Roman" w:cs="Times New Roman"/>
                <w:sz w:val="28"/>
                <w:szCs w:val="28"/>
              </w:rPr>
              <w:t>Національного</w:t>
            </w:r>
            <w:r>
              <w:rPr>
                <w:rFonts w:ascii="Times New Roman" w:hAnsi="Times New Roman" w:cs="Times New Roman"/>
                <w:sz w:val="28"/>
                <w:szCs w:val="28"/>
              </w:rPr>
              <w:t xml:space="preserve"> </w:t>
            </w:r>
            <w:r w:rsidRPr="007E6245">
              <w:rPr>
                <w:rFonts w:ascii="Times New Roman" w:hAnsi="Times New Roman" w:cs="Times New Roman"/>
                <w:sz w:val="28"/>
                <w:szCs w:val="28"/>
              </w:rPr>
              <w:t>університету</w:t>
            </w:r>
            <w:r>
              <w:rPr>
                <w:rFonts w:ascii="Times New Roman" w:hAnsi="Times New Roman" w:cs="Times New Roman"/>
                <w:sz w:val="28"/>
                <w:szCs w:val="28"/>
              </w:rPr>
              <w:t xml:space="preserve"> </w:t>
            </w:r>
            <w:r w:rsidRPr="007E6245">
              <w:rPr>
                <w:rFonts w:ascii="Times New Roman" w:hAnsi="Times New Roman" w:cs="Times New Roman"/>
                <w:sz w:val="28"/>
                <w:szCs w:val="28"/>
              </w:rPr>
              <w:t>«Одеська юридична</w:t>
            </w:r>
            <w:r w:rsidR="00D4167A">
              <w:rPr>
                <w:rFonts w:ascii="Times New Roman" w:hAnsi="Times New Roman" w:cs="Times New Roman"/>
                <w:sz w:val="28"/>
                <w:szCs w:val="28"/>
              </w:rPr>
              <w:t xml:space="preserve"> </w:t>
            </w:r>
            <w:r w:rsidRPr="007E6245">
              <w:rPr>
                <w:rFonts w:ascii="Times New Roman" w:hAnsi="Times New Roman" w:cs="Times New Roman"/>
                <w:sz w:val="28"/>
                <w:szCs w:val="28"/>
              </w:rPr>
              <w:t>академія»</w:t>
            </w:r>
          </w:p>
        </w:tc>
        <w:tc>
          <w:tcPr>
            <w:tcW w:w="2061" w:type="dxa"/>
            <w:vMerge w:val="restart"/>
          </w:tcPr>
          <w:p w:rsidR="00D4167A" w:rsidRPr="00D4167A"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перший</w:t>
            </w:r>
          </w:p>
          <w:p w:rsidR="00D4167A" w:rsidRPr="00D4167A"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(бакалаврський</w:t>
            </w:r>
          </w:p>
          <w:p w:rsidR="007E6245"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рівень)</w:t>
            </w:r>
          </w:p>
        </w:tc>
        <w:tc>
          <w:tcPr>
            <w:tcW w:w="1493" w:type="dxa"/>
          </w:tcPr>
          <w:p w:rsidR="007E6245" w:rsidRDefault="00D4167A" w:rsidP="00D4167A">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 xml:space="preserve">Денна </w:t>
            </w:r>
          </w:p>
        </w:tc>
        <w:tc>
          <w:tcPr>
            <w:tcW w:w="1443" w:type="dxa"/>
          </w:tcPr>
          <w:p w:rsidR="007E6245" w:rsidRDefault="00DE12A0" w:rsidP="00DE12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99" w:type="dxa"/>
          </w:tcPr>
          <w:p w:rsidR="007E6245" w:rsidRDefault="00DE12A0" w:rsidP="00D416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391" w:type="dxa"/>
          </w:tcPr>
          <w:p w:rsidR="007E6245" w:rsidRDefault="00D4167A" w:rsidP="006A65FE">
            <w:pPr>
              <w:spacing w:after="0" w:line="240" w:lineRule="auto"/>
              <w:ind w:left="-105"/>
              <w:jc w:val="center"/>
              <w:rPr>
                <w:rFonts w:ascii="Times New Roman" w:hAnsi="Times New Roman" w:cs="Times New Roman"/>
                <w:sz w:val="28"/>
                <w:szCs w:val="28"/>
              </w:rPr>
            </w:pPr>
            <w:r w:rsidRPr="00D4167A">
              <w:rPr>
                <w:rFonts w:ascii="Times New Roman" w:hAnsi="Times New Roman" w:cs="Times New Roman"/>
                <w:sz w:val="28"/>
                <w:szCs w:val="28"/>
              </w:rPr>
              <w:t>3</w:t>
            </w:r>
            <w:r w:rsidR="006A65FE">
              <w:rPr>
                <w:rFonts w:ascii="Times New Roman" w:hAnsi="Times New Roman" w:cs="Times New Roman"/>
                <w:sz w:val="28"/>
                <w:szCs w:val="28"/>
              </w:rPr>
              <w:t xml:space="preserve"> кредити </w:t>
            </w:r>
            <w:r w:rsidR="006A65FE" w:rsidRPr="006A65FE">
              <w:rPr>
                <w:rFonts w:ascii="Times New Roman" w:hAnsi="Times New Roman" w:cs="Times New Roman"/>
                <w:sz w:val="24"/>
                <w:szCs w:val="24"/>
              </w:rPr>
              <w:t>(</w:t>
            </w:r>
            <w:r w:rsidRPr="006A65FE">
              <w:rPr>
                <w:rFonts w:ascii="Times New Roman" w:hAnsi="Times New Roman" w:cs="Times New Roman"/>
                <w:sz w:val="24"/>
                <w:szCs w:val="24"/>
              </w:rPr>
              <w:t>90</w:t>
            </w:r>
            <w:r w:rsidR="006A65FE" w:rsidRPr="006A65FE">
              <w:rPr>
                <w:rFonts w:ascii="Times New Roman" w:hAnsi="Times New Roman" w:cs="Times New Roman"/>
                <w:sz w:val="24"/>
                <w:szCs w:val="24"/>
              </w:rPr>
              <w:t xml:space="preserve"> год.)</w:t>
            </w:r>
          </w:p>
        </w:tc>
      </w:tr>
      <w:tr w:rsidR="006A65FE" w:rsidTr="006A65FE">
        <w:trPr>
          <w:trHeight w:val="1872"/>
        </w:trPr>
        <w:tc>
          <w:tcPr>
            <w:tcW w:w="2421" w:type="dxa"/>
            <w:vMerge/>
          </w:tcPr>
          <w:p w:rsidR="006A65FE" w:rsidRDefault="006A65FE" w:rsidP="006A65FE">
            <w:pPr>
              <w:spacing w:after="0" w:line="240" w:lineRule="auto"/>
              <w:jc w:val="center"/>
              <w:rPr>
                <w:rFonts w:ascii="Times New Roman" w:hAnsi="Times New Roman" w:cs="Times New Roman"/>
                <w:sz w:val="28"/>
                <w:szCs w:val="28"/>
              </w:rPr>
            </w:pPr>
          </w:p>
        </w:tc>
        <w:tc>
          <w:tcPr>
            <w:tcW w:w="2061" w:type="dxa"/>
            <w:vMerge/>
          </w:tcPr>
          <w:p w:rsidR="006A65FE" w:rsidRDefault="006A65FE" w:rsidP="006A65FE">
            <w:pPr>
              <w:spacing w:after="0" w:line="240" w:lineRule="auto"/>
              <w:jc w:val="center"/>
              <w:rPr>
                <w:rFonts w:ascii="Times New Roman" w:hAnsi="Times New Roman" w:cs="Times New Roman"/>
                <w:sz w:val="28"/>
                <w:szCs w:val="28"/>
              </w:rPr>
            </w:pPr>
          </w:p>
        </w:tc>
        <w:tc>
          <w:tcPr>
            <w:tcW w:w="1493" w:type="dxa"/>
          </w:tcPr>
          <w:p w:rsidR="006A65FE" w:rsidRDefault="006A65FE" w:rsidP="006A65FE">
            <w:pPr>
              <w:spacing w:after="0" w:line="240" w:lineRule="auto"/>
              <w:jc w:val="center"/>
              <w:rPr>
                <w:rFonts w:ascii="Times New Roman" w:hAnsi="Times New Roman" w:cs="Times New Roman"/>
                <w:sz w:val="28"/>
                <w:szCs w:val="28"/>
              </w:rPr>
            </w:pPr>
            <w:r w:rsidRPr="00D4167A">
              <w:rPr>
                <w:rFonts w:ascii="Times New Roman" w:hAnsi="Times New Roman" w:cs="Times New Roman"/>
                <w:sz w:val="28"/>
                <w:szCs w:val="28"/>
              </w:rPr>
              <w:t>Заочна</w:t>
            </w:r>
          </w:p>
        </w:tc>
        <w:tc>
          <w:tcPr>
            <w:tcW w:w="1443" w:type="dxa"/>
          </w:tcPr>
          <w:p w:rsidR="006A65FE" w:rsidRDefault="00DE12A0" w:rsidP="006A65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99" w:type="dxa"/>
          </w:tcPr>
          <w:p w:rsidR="006A65FE" w:rsidRDefault="00DE12A0" w:rsidP="006A65F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391" w:type="dxa"/>
          </w:tcPr>
          <w:p w:rsidR="006A65FE" w:rsidRDefault="006A65FE" w:rsidP="006A65FE">
            <w:pPr>
              <w:spacing w:after="0" w:line="240" w:lineRule="auto"/>
              <w:ind w:left="-105"/>
              <w:jc w:val="center"/>
              <w:rPr>
                <w:rFonts w:ascii="Times New Roman" w:hAnsi="Times New Roman" w:cs="Times New Roman"/>
                <w:sz w:val="28"/>
                <w:szCs w:val="28"/>
              </w:rPr>
            </w:pPr>
            <w:r w:rsidRPr="00D4167A">
              <w:rPr>
                <w:rFonts w:ascii="Times New Roman" w:hAnsi="Times New Roman" w:cs="Times New Roman"/>
                <w:sz w:val="28"/>
                <w:szCs w:val="28"/>
              </w:rPr>
              <w:t>3</w:t>
            </w:r>
            <w:r>
              <w:rPr>
                <w:rFonts w:ascii="Times New Roman" w:hAnsi="Times New Roman" w:cs="Times New Roman"/>
                <w:sz w:val="28"/>
                <w:szCs w:val="28"/>
              </w:rPr>
              <w:t xml:space="preserve"> кредити </w:t>
            </w:r>
            <w:r w:rsidRPr="006A65FE">
              <w:rPr>
                <w:rFonts w:ascii="Times New Roman" w:hAnsi="Times New Roman" w:cs="Times New Roman"/>
                <w:sz w:val="24"/>
                <w:szCs w:val="24"/>
              </w:rPr>
              <w:t>(90 год.)</w:t>
            </w:r>
          </w:p>
        </w:tc>
      </w:tr>
    </w:tbl>
    <w:p w:rsidR="007E6245" w:rsidRDefault="007E6245" w:rsidP="007E6245">
      <w:pPr>
        <w:spacing w:after="0" w:line="240" w:lineRule="auto"/>
        <w:jc w:val="center"/>
        <w:rPr>
          <w:rFonts w:ascii="Times New Roman" w:hAnsi="Times New Roman" w:cs="Times New Roman"/>
          <w:sz w:val="28"/>
          <w:szCs w:val="28"/>
        </w:rPr>
      </w:pPr>
    </w:p>
    <w:p w:rsidR="00D4167A" w:rsidRDefault="00D4167A" w:rsidP="007E6245">
      <w:pPr>
        <w:spacing w:after="0" w:line="240" w:lineRule="auto"/>
        <w:jc w:val="center"/>
        <w:rPr>
          <w:rFonts w:ascii="Times New Roman" w:hAnsi="Times New Roman" w:cs="Times New Roman"/>
          <w:sz w:val="28"/>
          <w:szCs w:val="28"/>
        </w:rPr>
      </w:pPr>
    </w:p>
    <w:tbl>
      <w:tblPr>
        <w:tblW w:w="103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5"/>
        <w:gridCol w:w="6240"/>
      </w:tblGrid>
      <w:tr w:rsidR="00D4167A" w:rsidTr="00D4167A">
        <w:trPr>
          <w:trHeight w:val="672"/>
        </w:trPr>
        <w:tc>
          <w:tcPr>
            <w:tcW w:w="4075" w:type="dxa"/>
          </w:tcPr>
          <w:p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Викладачі навчальної дисципліни</w:t>
            </w:r>
          </w:p>
        </w:tc>
        <w:tc>
          <w:tcPr>
            <w:tcW w:w="6240" w:type="dxa"/>
          </w:tcPr>
          <w:p w:rsidR="00D4167A" w:rsidRPr="00D4167A" w:rsidRDefault="00D4167A" w:rsidP="00D4167A">
            <w:pPr>
              <w:spacing w:after="0" w:line="240" w:lineRule="auto"/>
              <w:jc w:val="both"/>
              <w:rPr>
                <w:rFonts w:ascii="Times New Roman" w:hAnsi="Times New Roman" w:cs="Times New Roman"/>
                <w:b/>
                <w:sz w:val="28"/>
                <w:szCs w:val="28"/>
              </w:rPr>
            </w:pPr>
            <w:proofErr w:type="spellStart"/>
            <w:r w:rsidRPr="00D4167A">
              <w:rPr>
                <w:rFonts w:ascii="Times New Roman" w:hAnsi="Times New Roman" w:cs="Times New Roman"/>
                <w:b/>
                <w:sz w:val="28"/>
                <w:szCs w:val="28"/>
              </w:rPr>
              <w:t>Коропецька</w:t>
            </w:r>
            <w:proofErr w:type="spellEnd"/>
            <w:r w:rsidRPr="00D4167A">
              <w:rPr>
                <w:rFonts w:ascii="Times New Roman" w:hAnsi="Times New Roman" w:cs="Times New Roman"/>
                <w:b/>
                <w:sz w:val="28"/>
                <w:szCs w:val="28"/>
              </w:rPr>
              <w:t xml:space="preserve"> Сніжана Орестівна, </w:t>
            </w:r>
          </w:p>
          <w:p w:rsidR="00D4167A" w:rsidRPr="00D4167A" w:rsidRDefault="00D4167A" w:rsidP="00D4167A">
            <w:pPr>
              <w:spacing w:after="0" w:line="240" w:lineRule="auto"/>
              <w:jc w:val="both"/>
              <w:rPr>
                <w:rFonts w:ascii="Times New Roman" w:hAnsi="Times New Roman" w:cs="Times New Roman"/>
                <w:sz w:val="28"/>
                <w:szCs w:val="28"/>
              </w:rPr>
            </w:pPr>
            <w:r w:rsidRPr="00D4167A">
              <w:rPr>
                <w:rFonts w:ascii="Times New Roman" w:hAnsi="Times New Roman" w:cs="Times New Roman"/>
                <w:sz w:val="28"/>
                <w:szCs w:val="28"/>
              </w:rPr>
              <w:t xml:space="preserve">доцент кафедри кримінального процесу та криміналістики ІФННЮІ Національного університету «Одеська юридична академія» </w:t>
            </w:r>
          </w:p>
          <w:p w:rsidR="00D4167A" w:rsidRPr="00D4167A" w:rsidRDefault="00D4167A" w:rsidP="00D4167A">
            <w:pPr>
              <w:spacing w:after="0" w:line="240" w:lineRule="auto"/>
              <w:jc w:val="both"/>
              <w:rPr>
                <w:rFonts w:ascii="Times New Roman" w:hAnsi="Times New Roman" w:cs="Times New Roman"/>
                <w:sz w:val="28"/>
                <w:szCs w:val="28"/>
              </w:rPr>
            </w:pPr>
            <w:r w:rsidRPr="00D4167A">
              <w:rPr>
                <w:rFonts w:ascii="Times New Roman" w:hAnsi="Times New Roman" w:cs="Times New Roman"/>
                <w:sz w:val="28"/>
                <w:szCs w:val="28"/>
              </w:rPr>
              <w:t>кандидат юридичних наук, доцент</w:t>
            </w:r>
          </w:p>
          <w:p w:rsidR="006A65FE" w:rsidRDefault="00D4167A" w:rsidP="00DE12A0">
            <w:pPr>
              <w:spacing w:after="0" w:line="240" w:lineRule="auto"/>
              <w:jc w:val="both"/>
              <w:rPr>
                <w:rFonts w:ascii="Times New Roman" w:hAnsi="Times New Roman" w:cs="Times New Roman"/>
                <w:sz w:val="28"/>
                <w:szCs w:val="28"/>
              </w:rPr>
            </w:pPr>
            <w:r w:rsidRPr="00D4167A">
              <w:rPr>
                <w:rFonts w:ascii="Times New Roman" w:hAnsi="Times New Roman" w:cs="Times New Roman"/>
                <w:sz w:val="28"/>
                <w:szCs w:val="28"/>
              </w:rPr>
              <w:t xml:space="preserve">Івано-Франківськ, вул. Максимовича, 13 </w:t>
            </w:r>
            <w:proofErr w:type="spellStart"/>
            <w:r w:rsidRPr="00D4167A">
              <w:rPr>
                <w:rFonts w:ascii="Times New Roman" w:hAnsi="Times New Roman" w:cs="Times New Roman"/>
                <w:sz w:val="28"/>
                <w:szCs w:val="28"/>
              </w:rPr>
              <w:t>каб</w:t>
            </w:r>
            <w:proofErr w:type="spellEnd"/>
            <w:r w:rsidRPr="00D4167A">
              <w:rPr>
                <w:rFonts w:ascii="Times New Roman" w:hAnsi="Times New Roman" w:cs="Times New Roman"/>
                <w:sz w:val="28"/>
                <w:szCs w:val="28"/>
              </w:rPr>
              <w:t>. 208</w:t>
            </w:r>
          </w:p>
          <w:p w:rsidR="00921B57" w:rsidRDefault="00921B57" w:rsidP="00DE12A0">
            <w:pPr>
              <w:spacing w:after="0" w:line="240" w:lineRule="auto"/>
              <w:jc w:val="both"/>
              <w:rPr>
                <w:rFonts w:ascii="Times New Roman" w:hAnsi="Times New Roman" w:cs="Times New Roman"/>
                <w:sz w:val="28"/>
                <w:szCs w:val="28"/>
              </w:rPr>
            </w:pPr>
          </w:p>
        </w:tc>
      </w:tr>
      <w:tr w:rsidR="00D4167A" w:rsidTr="00D4167A">
        <w:trPr>
          <w:trHeight w:val="648"/>
        </w:trPr>
        <w:tc>
          <w:tcPr>
            <w:tcW w:w="4075" w:type="dxa"/>
          </w:tcPr>
          <w:p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Короткий опис навчальної дисципліни</w:t>
            </w:r>
          </w:p>
        </w:tc>
        <w:tc>
          <w:tcPr>
            <w:tcW w:w="6240" w:type="dxa"/>
          </w:tcPr>
          <w:p w:rsidR="00A65B83" w:rsidRPr="00DE12A0" w:rsidRDefault="00071034" w:rsidP="00DE12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680"/>
              <w:jc w:val="both"/>
              <w:rPr>
                <w:rFonts w:ascii="Times New Roman" w:hAnsi="Times New Roman" w:cs="Times New Roman"/>
                <w:sz w:val="28"/>
                <w:szCs w:val="28"/>
              </w:rPr>
            </w:pPr>
            <w:r w:rsidRPr="00DE12A0">
              <w:rPr>
                <w:rFonts w:ascii="Times New Roman" w:hAnsi="Times New Roman" w:cs="Times New Roman"/>
                <w:spacing w:val="2"/>
                <w:sz w:val="28"/>
                <w:szCs w:val="28"/>
              </w:rPr>
              <w:t>Навчальна дисципліна «Тактико-психологічні основи слідчої діяльності» передбачає освоєння психологічних аспектів слідчої діяльності та професійних якостей слідчого, детектива і оперативного співробітника</w:t>
            </w:r>
            <w:r w:rsidRPr="00DE12A0">
              <w:rPr>
                <w:rFonts w:ascii="Times New Roman" w:hAnsi="Times New Roman" w:cs="Times New Roman"/>
                <w:sz w:val="28"/>
                <w:szCs w:val="28"/>
              </w:rPr>
              <w:t xml:space="preserve">, особливостей психології слідчого під час проведення досудового розслідування та особливостей взаємодії слідчого із учасниками кримінального судочинства. Особлива увага приділяється наданню уявлення щодо психологічних особливостей слідчих (розшукових) дій та негласних слідчих (розшукових) дій і формування базових </w:t>
            </w:r>
            <w:proofErr w:type="spellStart"/>
            <w:r w:rsidRPr="00DE12A0">
              <w:rPr>
                <w:rFonts w:ascii="Times New Roman" w:hAnsi="Times New Roman" w:cs="Times New Roman"/>
                <w:sz w:val="28"/>
                <w:szCs w:val="28"/>
              </w:rPr>
              <w:t>компетентностей</w:t>
            </w:r>
            <w:proofErr w:type="spellEnd"/>
            <w:r w:rsidRPr="00DE12A0">
              <w:rPr>
                <w:rFonts w:ascii="Times New Roman" w:hAnsi="Times New Roman" w:cs="Times New Roman"/>
                <w:sz w:val="28"/>
                <w:szCs w:val="28"/>
              </w:rPr>
              <w:t xml:space="preserve"> бакалавра з поглибленням знань у теорії та практиці психології слідчої діяльності </w:t>
            </w:r>
            <w:r w:rsidRPr="00DE12A0">
              <w:rPr>
                <w:rFonts w:ascii="Times New Roman" w:hAnsi="Times New Roman" w:cs="Times New Roman"/>
                <w:sz w:val="28"/>
                <w:szCs w:val="28"/>
              </w:rPr>
              <w:lastRenderedPageBreak/>
              <w:t>з акцентом на виявлення та подолання протидії розслідуванню злочинів.</w:t>
            </w:r>
          </w:p>
        </w:tc>
      </w:tr>
      <w:tr w:rsidR="00D4167A" w:rsidTr="00D4167A">
        <w:trPr>
          <w:trHeight w:val="504"/>
        </w:trPr>
        <w:tc>
          <w:tcPr>
            <w:tcW w:w="4075" w:type="dxa"/>
          </w:tcPr>
          <w:p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lastRenderedPageBreak/>
              <w:t>Мета навчальної дисципліни</w:t>
            </w:r>
          </w:p>
        </w:tc>
        <w:tc>
          <w:tcPr>
            <w:tcW w:w="6240" w:type="dxa"/>
          </w:tcPr>
          <w:p w:rsidR="00A320B4" w:rsidRPr="00DE12A0" w:rsidRDefault="002908D6" w:rsidP="00DE12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680"/>
              <w:jc w:val="both"/>
              <w:rPr>
                <w:rFonts w:ascii="Times New Roman" w:hAnsi="Times New Roman" w:cs="Times New Roman"/>
                <w:sz w:val="28"/>
                <w:szCs w:val="28"/>
              </w:rPr>
            </w:pPr>
            <w:r w:rsidRPr="00DE12A0">
              <w:rPr>
                <w:rFonts w:ascii="Times New Roman" w:hAnsi="Times New Roman" w:cs="Times New Roman"/>
                <w:b/>
                <w:sz w:val="28"/>
                <w:szCs w:val="28"/>
              </w:rPr>
              <w:t>Метою</w:t>
            </w:r>
            <w:r w:rsidR="00326E83" w:rsidRPr="00DE12A0">
              <w:rPr>
                <w:rFonts w:ascii="Times New Roman" w:hAnsi="Times New Roman" w:cs="Times New Roman"/>
                <w:b/>
                <w:sz w:val="28"/>
                <w:szCs w:val="28"/>
              </w:rPr>
              <w:t xml:space="preserve"> </w:t>
            </w:r>
            <w:r w:rsidR="00326E83" w:rsidRPr="00DE12A0">
              <w:rPr>
                <w:rFonts w:ascii="Times New Roman" w:hAnsi="Times New Roman" w:cs="Times New Roman"/>
                <w:sz w:val="28"/>
                <w:szCs w:val="28"/>
              </w:rPr>
              <w:t>вивчення дисципліни «Тактико-психологічні засади слідчої діяльності» є вироблення у студентів вмінь і навичок щодо застосування психологічних знань під час практичної діяльності.</w:t>
            </w:r>
          </w:p>
          <w:p w:rsidR="00326E83" w:rsidRPr="00DE12A0" w:rsidRDefault="00BC5A93" w:rsidP="00DE12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680"/>
              <w:jc w:val="both"/>
              <w:rPr>
                <w:rFonts w:ascii="Times New Roman" w:hAnsi="Times New Roman" w:cs="Times New Roman"/>
                <w:b/>
                <w:bCs/>
                <w:sz w:val="28"/>
                <w:szCs w:val="28"/>
              </w:rPr>
            </w:pPr>
            <w:r w:rsidRPr="00DE12A0">
              <w:rPr>
                <w:rFonts w:ascii="Times New Roman" w:hAnsi="Times New Roman" w:cs="Times New Roman"/>
                <w:b/>
                <w:bCs/>
                <w:sz w:val="28"/>
                <w:szCs w:val="28"/>
              </w:rPr>
              <w:t>Завдання навчальної дисципліни</w:t>
            </w:r>
            <w:r w:rsidR="00326E83" w:rsidRPr="00DE12A0">
              <w:rPr>
                <w:rFonts w:ascii="Times New Roman" w:hAnsi="Times New Roman" w:cs="Times New Roman"/>
                <w:b/>
                <w:bCs/>
                <w:sz w:val="28"/>
                <w:szCs w:val="28"/>
              </w:rPr>
              <w:t xml:space="preserve">: </w:t>
            </w:r>
          </w:p>
          <w:p w:rsidR="00326E83" w:rsidRPr="00DE12A0" w:rsidRDefault="00326E83" w:rsidP="00DE12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680"/>
              <w:jc w:val="both"/>
              <w:rPr>
                <w:rFonts w:ascii="Times New Roman" w:hAnsi="Times New Roman" w:cs="Times New Roman"/>
                <w:sz w:val="28"/>
                <w:szCs w:val="28"/>
              </w:rPr>
            </w:pPr>
            <w:r w:rsidRPr="00DE12A0">
              <w:rPr>
                <w:rFonts w:ascii="Times New Roman" w:hAnsi="Times New Roman" w:cs="Times New Roman"/>
                <w:b/>
                <w:bCs/>
                <w:sz w:val="28"/>
                <w:szCs w:val="28"/>
              </w:rPr>
              <w:t xml:space="preserve">- </w:t>
            </w:r>
            <w:r w:rsidRPr="00DE12A0">
              <w:rPr>
                <w:rFonts w:ascii="Times New Roman" w:hAnsi="Times New Roman" w:cs="Times New Roman"/>
                <w:sz w:val="28"/>
                <w:szCs w:val="28"/>
              </w:rPr>
              <w:t xml:space="preserve">охарактеризувати слідчу діяльність як один з різновидів суспільної діяльності; </w:t>
            </w:r>
          </w:p>
          <w:p w:rsidR="00326E83" w:rsidRPr="00DE12A0" w:rsidRDefault="00326E83" w:rsidP="00DE12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680"/>
              <w:jc w:val="both"/>
              <w:rPr>
                <w:rFonts w:ascii="Times New Roman" w:hAnsi="Times New Roman" w:cs="Times New Roman"/>
                <w:sz w:val="28"/>
                <w:szCs w:val="28"/>
              </w:rPr>
            </w:pPr>
            <w:r w:rsidRPr="00DE12A0">
              <w:rPr>
                <w:rFonts w:ascii="Times New Roman" w:hAnsi="Times New Roman" w:cs="Times New Roman"/>
                <w:sz w:val="28"/>
                <w:szCs w:val="28"/>
              </w:rPr>
              <w:t xml:space="preserve">-  виокремити та охарактеризувати її психологічну складову, дати психологічну характеристику особи слідчого; </w:t>
            </w:r>
          </w:p>
          <w:p w:rsidR="00BC5A93" w:rsidRPr="00DE12A0" w:rsidRDefault="00326E83" w:rsidP="00DE12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680"/>
              <w:jc w:val="both"/>
              <w:rPr>
                <w:rFonts w:ascii="Times New Roman" w:hAnsi="Times New Roman" w:cs="Times New Roman"/>
                <w:b/>
                <w:bCs/>
                <w:sz w:val="28"/>
                <w:szCs w:val="28"/>
              </w:rPr>
            </w:pPr>
            <w:r w:rsidRPr="00DE12A0">
              <w:rPr>
                <w:rFonts w:ascii="Times New Roman" w:hAnsi="Times New Roman" w:cs="Times New Roman"/>
                <w:sz w:val="28"/>
                <w:szCs w:val="28"/>
              </w:rPr>
              <w:t>- визначити психологічні критерії, яким вони повинні відповідати, проаналізувати психологію суб’єктів, які беруть участь у досудовому розслідуванні кримінальних правопорушень, та взаємодію між ними.</w:t>
            </w:r>
          </w:p>
        </w:tc>
      </w:tr>
      <w:tr w:rsidR="00D4167A" w:rsidTr="00D4167A">
        <w:trPr>
          <w:trHeight w:val="300"/>
        </w:trPr>
        <w:tc>
          <w:tcPr>
            <w:tcW w:w="4075" w:type="dxa"/>
          </w:tcPr>
          <w:p w:rsidR="00D4167A" w:rsidRPr="00D4167A" w:rsidRDefault="00D4167A" w:rsidP="007E6245">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Мова викладання</w:t>
            </w:r>
          </w:p>
        </w:tc>
        <w:tc>
          <w:tcPr>
            <w:tcW w:w="6240" w:type="dxa"/>
          </w:tcPr>
          <w:p w:rsidR="00D4167A" w:rsidRPr="002908D6" w:rsidRDefault="002908D6" w:rsidP="007E6245">
            <w:pPr>
              <w:spacing w:after="0" w:line="240" w:lineRule="auto"/>
              <w:jc w:val="center"/>
              <w:rPr>
                <w:rFonts w:ascii="Times New Roman" w:hAnsi="Times New Roman" w:cs="Times New Roman"/>
                <w:sz w:val="28"/>
                <w:szCs w:val="28"/>
              </w:rPr>
            </w:pPr>
            <w:r w:rsidRPr="002908D6">
              <w:rPr>
                <w:rFonts w:ascii="Times New Roman" w:hAnsi="Times New Roman" w:cs="Times New Roman"/>
                <w:sz w:val="28"/>
                <w:szCs w:val="28"/>
              </w:rPr>
              <w:t>Українська.</w:t>
            </w:r>
          </w:p>
        </w:tc>
      </w:tr>
      <w:tr w:rsidR="00D4167A" w:rsidTr="00D4167A">
        <w:trPr>
          <w:trHeight w:val="432"/>
        </w:trPr>
        <w:tc>
          <w:tcPr>
            <w:tcW w:w="4075" w:type="dxa"/>
          </w:tcPr>
          <w:p w:rsidR="00D4167A" w:rsidRPr="00D4167A" w:rsidRDefault="00D4167A" w:rsidP="00D4167A">
            <w:pPr>
              <w:spacing w:after="0" w:line="240" w:lineRule="auto"/>
              <w:jc w:val="center"/>
              <w:rPr>
                <w:rFonts w:ascii="Times New Roman" w:hAnsi="Times New Roman" w:cs="Times New Roman"/>
                <w:b/>
                <w:sz w:val="28"/>
                <w:szCs w:val="28"/>
              </w:rPr>
            </w:pPr>
            <w:r w:rsidRPr="00D4167A">
              <w:rPr>
                <w:rFonts w:ascii="Times New Roman" w:hAnsi="Times New Roman" w:cs="Times New Roman"/>
                <w:b/>
                <w:sz w:val="28"/>
                <w:szCs w:val="28"/>
              </w:rPr>
              <w:t>Сфера реалізації набутих знань і вмінь у майбутній професії</w:t>
            </w:r>
          </w:p>
        </w:tc>
        <w:tc>
          <w:tcPr>
            <w:tcW w:w="6240" w:type="dxa"/>
          </w:tcPr>
          <w:p w:rsidR="006A65FE" w:rsidRPr="00DE12A0" w:rsidRDefault="005C4883" w:rsidP="00DE12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firstLine="680"/>
              <w:jc w:val="both"/>
              <w:rPr>
                <w:rFonts w:ascii="Times New Roman" w:hAnsi="Times New Roman" w:cs="Times New Roman"/>
                <w:sz w:val="28"/>
                <w:szCs w:val="28"/>
              </w:rPr>
            </w:pPr>
            <w:r w:rsidRPr="00DE12A0">
              <w:rPr>
                <w:rFonts w:ascii="Times New Roman" w:hAnsi="Times New Roman" w:cs="Times New Roman"/>
                <w:sz w:val="28"/>
                <w:szCs w:val="28"/>
              </w:rPr>
              <w:t xml:space="preserve">У результаті вивчення навчальної дисципліни здобувачі вищої освіти повинні знати та вміти застосовувати психологічні знання у практичній діяльності, давати психологічну характеристику різним процесам, які відбуваються під час досудового розслідування, використовувати способи та методи, розроблені наукою психологією, під час досудового розслідування, організовувати </w:t>
            </w:r>
            <w:r w:rsidR="00B23ABF" w:rsidRPr="00DE12A0">
              <w:rPr>
                <w:rFonts w:ascii="Times New Roman" w:hAnsi="Times New Roman" w:cs="Times New Roman"/>
                <w:sz w:val="28"/>
                <w:szCs w:val="28"/>
              </w:rPr>
              <w:t>тактико-психологічну взаємодію співробітників ОРД, слідчих, фахівців.</w:t>
            </w:r>
            <w:bookmarkStart w:id="0" w:name="_GoBack"/>
            <w:bookmarkEnd w:id="0"/>
          </w:p>
        </w:tc>
      </w:tr>
    </w:tbl>
    <w:p w:rsidR="00D4167A" w:rsidRPr="007E6245" w:rsidRDefault="00D4167A" w:rsidP="007E6245">
      <w:pPr>
        <w:spacing w:after="0" w:line="240" w:lineRule="auto"/>
        <w:jc w:val="center"/>
        <w:rPr>
          <w:rFonts w:ascii="Times New Roman" w:hAnsi="Times New Roman" w:cs="Times New Roman"/>
          <w:sz w:val="28"/>
          <w:szCs w:val="28"/>
        </w:rPr>
      </w:pPr>
    </w:p>
    <w:sectPr w:rsidR="00D4167A" w:rsidRPr="007E6245" w:rsidSect="000941B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76CB"/>
    <w:multiLevelType w:val="hybridMultilevel"/>
    <w:tmpl w:val="1F4282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7603110B"/>
    <w:multiLevelType w:val="hybridMultilevel"/>
    <w:tmpl w:val="1A467138"/>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08"/>
  <w:hyphenationZone w:val="425"/>
  <w:characterSpacingControl w:val="doNotCompress"/>
  <w:compat/>
  <w:rsids>
    <w:rsidRoot w:val="007E6245"/>
    <w:rsid w:val="000513C8"/>
    <w:rsid w:val="00071034"/>
    <w:rsid w:val="000941BA"/>
    <w:rsid w:val="002908D6"/>
    <w:rsid w:val="002F3724"/>
    <w:rsid w:val="00326E83"/>
    <w:rsid w:val="004651E8"/>
    <w:rsid w:val="005C4883"/>
    <w:rsid w:val="006A65FE"/>
    <w:rsid w:val="007E6245"/>
    <w:rsid w:val="0081461F"/>
    <w:rsid w:val="00921B57"/>
    <w:rsid w:val="00A3097E"/>
    <w:rsid w:val="00A320B4"/>
    <w:rsid w:val="00A6271B"/>
    <w:rsid w:val="00A65B83"/>
    <w:rsid w:val="00A71034"/>
    <w:rsid w:val="00AA70A3"/>
    <w:rsid w:val="00B23ABF"/>
    <w:rsid w:val="00BC5A93"/>
    <w:rsid w:val="00BD00FF"/>
    <w:rsid w:val="00D4167A"/>
    <w:rsid w:val="00DB33D4"/>
    <w:rsid w:val="00DD7D37"/>
    <w:rsid w:val="00DE12A0"/>
    <w:rsid w:val="00F346E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1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4167A"/>
    <w:pPr>
      <w:widowControl w:val="0"/>
      <w:autoSpaceDE w:val="0"/>
      <w:autoSpaceDN w:val="0"/>
      <w:spacing w:after="0" w:line="240" w:lineRule="auto"/>
    </w:pPr>
    <w:rPr>
      <w:rFonts w:ascii="Times New Roman" w:eastAsia="Times New Roman" w:hAnsi="Times New Roman" w:cs="Times New Roman"/>
    </w:rPr>
  </w:style>
  <w:style w:type="paragraph" w:styleId="a3">
    <w:name w:val="List Paragraph"/>
    <w:basedOn w:val="a"/>
    <w:uiPriority w:val="34"/>
    <w:qFormat/>
    <w:rsid w:val="002908D6"/>
    <w:pPr>
      <w:ind w:left="720"/>
      <w:contextualSpacing/>
    </w:pPr>
  </w:style>
  <w:style w:type="paragraph" w:customStyle="1" w:styleId="msonormalcxspmiddle">
    <w:name w:val="msonormalcxspmiddle"/>
    <w:basedOn w:val="a"/>
    <w:rsid w:val="00BD00F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14A23-968B-46E2-AD61-0406A279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1691</Words>
  <Characters>965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2025-03-27T13:04:00Z</dcterms:created>
  <dcterms:modified xsi:type="dcterms:W3CDTF">2025-03-27T15:07:00Z</dcterms:modified>
</cp:coreProperties>
</file>