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50730264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8612AA" w:rsidRPr="008612AA">
        <w:rPr>
          <w:rFonts w:ascii="Times New Roman" w:hAnsi="Times New Roman" w:cs="Times New Roman"/>
          <w:b/>
          <w:sz w:val="28"/>
          <w:szCs w:val="28"/>
        </w:rPr>
        <w:t>FUNDAMENTALS OF PROFESSIONAL BUSINESS COMMUNICATION</w:t>
      </w:r>
      <w:r w:rsidR="00CE560B" w:rsidRPr="00CE560B">
        <w:rPr>
          <w:rFonts w:ascii="Times New Roman" w:hAnsi="Times New Roman" w:cs="Times New Roman"/>
          <w:b/>
          <w:sz w:val="28"/>
          <w:szCs w:val="28"/>
        </w:rPr>
        <w:t>)</w:t>
      </w:r>
      <w:r w:rsidR="003544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486FC0D7" w:rsidR="007E6245" w:rsidRDefault="00354474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3DA61FCB" w:rsidR="007E6245" w:rsidRDefault="00CE560B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4BA821AE" w:rsidR="006A65FE" w:rsidRDefault="00354474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10207A0F" w:rsidR="006A65FE" w:rsidRDefault="00CE560B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22799BCB" w:rsidR="007E6245" w:rsidRPr="008612AA" w:rsidRDefault="008612AA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Pr="008612AA">
        <w:rPr>
          <w:rFonts w:ascii="Times New Roman" w:hAnsi="Times New Roman" w:cs="Times New Roman"/>
          <w:b/>
          <w:sz w:val="28"/>
          <w:szCs w:val="28"/>
        </w:rPr>
        <w:t>ОСНОВИ ПРОФЕСІЙНОЇ ДІЛОВОЇ КОМУНІКАЦІЇ)</w:t>
      </w: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335E55B5" w14:textId="77777777" w:rsidR="00CE560B" w:rsidRPr="00CE560B" w:rsidRDefault="00CE560B" w:rsidP="00CE56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Кучера Анна Миколаївна</w:t>
            </w:r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кафедри </w:t>
            </w:r>
            <w:proofErr w:type="spellStart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загальноправових</w:t>
            </w:r>
            <w:proofErr w:type="spellEnd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гуманітарних дисциплін Івано-Франківського навчально-наукового юридичного інституту Національного університету «Одеська юридична академія»,</w:t>
            </w:r>
          </w:p>
          <w:p w14:paraId="450ABE1F" w14:textId="77777777" w:rsidR="00CE560B" w:rsidRPr="00CE560B" w:rsidRDefault="00CE560B" w:rsidP="00CE5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андидат</w:t>
            </w:r>
            <w:proofErr w:type="spellEnd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філологічних наук, доцент</w:t>
            </w:r>
          </w:p>
          <w:p w14:paraId="60117CAB" w14:textId="0C99E453" w:rsidR="00354474" w:rsidRPr="00CE560B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5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Івано-Франківськ, вул. Максимовича, 13 </w:t>
            </w:r>
            <w:proofErr w:type="spellStart"/>
            <w:r w:rsidRPr="00CE5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CE5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409</w:t>
            </w:r>
          </w:p>
          <w:p w14:paraId="5B4314D5" w14:textId="45031A6C" w:rsidR="006A65FE" w:rsidRDefault="006A65FE" w:rsidP="00354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336E67A5" w14:textId="291C2461" w:rsidR="00CE560B" w:rsidRDefault="00CE560B" w:rsidP="00CE56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B">
              <w:rPr>
                <w:rFonts w:ascii="Times New Roman" w:hAnsi="Times New Roman" w:cs="Times New Roman"/>
                <w:sz w:val="28"/>
                <w:szCs w:val="28"/>
              </w:rPr>
              <w:t>Програма вивчення вибіркової навчальної дисципліни «</w:t>
            </w:r>
            <w:proofErr w:type="spellStart"/>
            <w:r w:rsidR="008612AA" w:rsidRPr="008612AA">
              <w:rPr>
                <w:rFonts w:ascii="Times New Roman" w:hAnsi="Times New Roman" w:cs="Times New Roman"/>
                <w:sz w:val="28"/>
                <w:szCs w:val="28"/>
              </w:rPr>
              <w:t>Fundamentals</w:t>
            </w:r>
            <w:proofErr w:type="spellEnd"/>
            <w:r w:rsidR="008612AA" w:rsidRPr="0086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12AA" w:rsidRPr="008612A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8612AA" w:rsidRPr="008612AA">
              <w:rPr>
                <w:rFonts w:ascii="Times New Roman" w:hAnsi="Times New Roman" w:cs="Times New Roman"/>
                <w:sz w:val="28"/>
                <w:szCs w:val="28"/>
              </w:rPr>
              <w:t xml:space="preserve"> Professional </w:t>
            </w:r>
            <w:proofErr w:type="spellStart"/>
            <w:r w:rsidR="008612AA" w:rsidRPr="008612AA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="008612AA" w:rsidRPr="0086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12AA" w:rsidRPr="008612AA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CE56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12AA">
              <w:rPr>
                <w:rFonts w:ascii="Times New Roman" w:hAnsi="Times New Roman" w:cs="Times New Roman"/>
                <w:sz w:val="28"/>
                <w:szCs w:val="28"/>
              </w:rPr>
              <w:t xml:space="preserve"> (Основи професійної ділової комунікації)</w:t>
            </w:r>
            <w:r w:rsidRPr="00CE560B">
              <w:rPr>
                <w:rFonts w:ascii="Times New Roman" w:hAnsi="Times New Roman" w:cs="Times New Roman"/>
                <w:sz w:val="28"/>
                <w:szCs w:val="28"/>
              </w:rPr>
              <w:t xml:space="preserve"> складена відповідно до освітньо-професійної програми підготовки бакалавра напряму 081 «Право».</w:t>
            </w:r>
          </w:p>
          <w:p w14:paraId="01408E30" w14:textId="77777777" w:rsidR="009D1EE6" w:rsidRDefault="00BE1FA3" w:rsidP="00CE56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A3">
              <w:rPr>
                <w:rFonts w:ascii="Times New Roman" w:hAnsi="Times New Roman" w:cs="Times New Roman"/>
                <w:sz w:val="28"/>
                <w:szCs w:val="28"/>
              </w:rPr>
              <w:t xml:space="preserve">Цей курс розроблено з метою підготовки майбутніх фахівців до ефективного використання англійської мови в професійній діяльності у сфері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Pr="00BE1FA3">
              <w:rPr>
                <w:rFonts w:ascii="Times New Roman" w:hAnsi="Times New Roman" w:cs="Times New Roman"/>
                <w:sz w:val="28"/>
                <w:szCs w:val="28"/>
              </w:rPr>
              <w:t xml:space="preserve"> та ґрунтується на поєднанні чотирьох видів мовленнєвої діяльності (читання, говоріння, аудіювання та письма) з використанням автентичних матеріалів з іншомовних джерел та вітчизняної навчальної й методичної літератури. </w:t>
            </w:r>
          </w:p>
          <w:p w14:paraId="081D1AEF" w14:textId="77777777" w:rsidR="009D1EE6" w:rsidRDefault="00BE1FA3" w:rsidP="00CE56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Програма включає вивчення професійної лексики, необхідної для роботи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юридичній сфері, </w:t>
            </w:r>
            <w:r w:rsidRPr="00BE1FA3">
              <w:rPr>
                <w:rFonts w:ascii="Times New Roman" w:hAnsi="Times New Roman" w:cs="Times New Roman"/>
                <w:sz w:val="28"/>
                <w:szCs w:val="28"/>
              </w:rPr>
              <w:t>розвиток навичок перекладу спеціалізованих текстів,</w:t>
            </w:r>
          </w:p>
          <w:p w14:paraId="1E5DD09B" w14:textId="77777777" w:rsidR="006A65FE" w:rsidRDefault="00BE1FA3" w:rsidP="009D1E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A3">
              <w:rPr>
                <w:rFonts w:ascii="Times New Roman" w:hAnsi="Times New Roman" w:cs="Times New Roman"/>
                <w:sz w:val="28"/>
                <w:szCs w:val="28"/>
              </w:rPr>
              <w:t>Акцент робиться на розвитку основних комунікативних навичок, необхідних для успіху в різноманітних професійни</w:t>
            </w:r>
            <w:r w:rsidR="009D1EE6">
              <w:rPr>
                <w:rFonts w:ascii="Times New Roman" w:hAnsi="Times New Roman" w:cs="Times New Roman"/>
                <w:sz w:val="28"/>
                <w:szCs w:val="28"/>
              </w:rPr>
              <w:t xml:space="preserve">х умовах. </w:t>
            </w:r>
          </w:p>
          <w:p w14:paraId="658BE7C2" w14:textId="5702B81B" w:rsidR="009D1EE6" w:rsidRDefault="009D1EE6" w:rsidP="009D1E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6D7EB124" w14:textId="77777777" w:rsidR="00BE1FA3" w:rsidRPr="00BE1FA3" w:rsidRDefault="00BE1FA3" w:rsidP="00BE1FA3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E1FA3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Метою</w:t>
            </w:r>
            <w:r w:rsidRPr="00BE1FA3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вивчення навчальної дисципліни є формування у майбутніх фахівців високого рівня комунікативної культури у сфері професійного спілкування; лексичної бази із спеціальності з подальшим її застосуванням у мовленнєвій практиці; досягнення студентами такого рівня практичного володіння іноземною мовою, який дозволить їм використовувати останню як засіб постійного поглиблення своїх професійних знань та забезпечить навчально-пізнавальну діяльність студентів, а також надати змогу кожній особистості адекватно функціонувати у європейському професійному середовищі та поза його межами.</w:t>
            </w:r>
          </w:p>
          <w:p w14:paraId="1AE2A88D" w14:textId="77777777" w:rsidR="009D1EE6" w:rsidRDefault="00BE1FA3" w:rsidP="00BE1FA3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E1FA3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Основними </w:t>
            </w:r>
            <w:r w:rsidRPr="00BE1FA3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завданнями</w:t>
            </w:r>
            <w:r w:rsidRPr="00BE1FA3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вивчення дисципліни є</w:t>
            </w:r>
            <w:r w:rsidR="009D1EE6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  <w:p w14:paraId="403FEAF6" w14:textId="77777777" w:rsidR="009D1EE6" w:rsidRDefault="00BE1FA3" w:rsidP="009D1EE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right="2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1EE6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розуміння основ професійного іншомовного спілкування в діловому контексті; </w:t>
            </w:r>
          </w:p>
          <w:p w14:paraId="7B868EE7" w14:textId="77777777" w:rsidR="009D1EE6" w:rsidRDefault="00BE1FA3" w:rsidP="009D1EE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right="2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1EE6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розвиток навичок ефективного письмового та усного спілкування; </w:t>
            </w:r>
          </w:p>
          <w:p w14:paraId="16DFC52D" w14:textId="74253C5C" w:rsidR="009D1EE6" w:rsidRDefault="00BE1FA3" w:rsidP="009D1EE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right="2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1EE6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аналіз та застосування принципів ділового листування та документації; </w:t>
            </w:r>
          </w:p>
          <w:p w14:paraId="3CEF5B28" w14:textId="219C12B6" w:rsidR="00BE1FA3" w:rsidRPr="009D1EE6" w:rsidRDefault="00BE1FA3" w:rsidP="009D1EE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right="2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1EE6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розвиток усвідомлення іншомовного міжкультурного спілкування в професійному середовищі.</w:t>
            </w:r>
          </w:p>
          <w:p w14:paraId="54247E5B" w14:textId="42F17A37" w:rsidR="006A65FE" w:rsidRPr="00AE3BAE" w:rsidRDefault="006A65FE" w:rsidP="00BE1FA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2937E743" w14:textId="2399445C" w:rsidR="00D4167A" w:rsidRPr="00AE3BAE" w:rsidRDefault="00CE560B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англійська, українська</w:t>
            </w:r>
            <w:r w:rsidR="002908D6" w:rsidRPr="00AE3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527771AB" w14:textId="734E56FD" w:rsidR="00354474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</w:t>
            </w:r>
            <w:r w:rsidR="00354474">
              <w:rPr>
                <w:rFonts w:ascii="Times New Roman" w:hAnsi="Times New Roman" w:cs="Times New Roman"/>
                <w:sz w:val="28"/>
                <w:szCs w:val="28"/>
              </w:rPr>
              <w:t>вмі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ти: </w:t>
            </w:r>
          </w:p>
          <w:p w14:paraId="0DBD62AA" w14:textId="77777777" w:rsidR="00AE3BAE" w:rsidRP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1) володіти навичками усної комунікації і застосовувати їх для спілкування на теми навчального, загальнонаукового та професійного спілкування;</w:t>
            </w:r>
          </w:p>
          <w:p w14:paraId="41E5D69C" w14:textId="31D0F732" w:rsidR="00BE1FA3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E1FA3" w:rsidRPr="00BE1FA3">
              <w:rPr>
                <w:rFonts w:ascii="Times New Roman" w:hAnsi="Times New Roman" w:cs="Times New Roman"/>
                <w:sz w:val="28"/>
                <w:szCs w:val="28"/>
              </w:rPr>
              <w:t>володіти основними навичками письмової комунікації, необхідними для ведення листування з професійною чи науковою метою;</w:t>
            </w:r>
          </w:p>
          <w:p w14:paraId="59A01222" w14:textId="77777777" w:rsidR="00AE3BAE" w:rsidRP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читати і розуміти зі словником літературу за тематикою досліджуваної спеціальності, що вивчається;</w:t>
            </w:r>
          </w:p>
          <w:p w14:paraId="6CE494FD" w14:textId="77777777" w:rsidR="00AE3BAE" w:rsidRP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4) володіти основами публічної промови – робити підготовлені повідомлення, доповіді;</w:t>
            </w:r>
          </w:p>
          <w:p w14:paraId="3785424B" w14:textId="7383AD00" w:rsidR="00BE1FA3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BE1FA3">
              <w:rPr>
                <w:rFonts w:ascii="Times New Roman" w:hAnsi="Times New Roman" w:cs="Times New Roman"/>
                <w:sz w:val="28"/>
                <w:szCs w:val="28"/>
              </w:rPr>
              <w:t xml:space="preserve">володіти </w:t>
            </w:r>
            <w:r w:rsidR="00BE1FA3" w:rsidRPr="00BE1FA3">
              <w:rPr>
                <w:rFonts w:ascii="Times New Roman" w:hAnsi="Times New Roman" w:cs="Times New Roman"/>
                <w:sz w:val="28"/>
                <w:szCs w:val="28"/>
              </w:rPr>
              <w:t>навич</w:t>
            </w:r>
            <w:r w:rsidR="00BE1FA3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r w:rsidR="00BE1FA3" w:rsidRPr="00BE1FA3">
              <w:rPr>
                <w:rFonts w:ascii="Times New Roman" w:hAnsi="Times New Roman" w:cs="Times New Roman"/>
                <w:sz w:val="28"/>
                <w:szCs w:val="28"/>
              </w:rPr>
              <w:t xml:space="preserve"> перекладу спеціалізованих текстів, </w:t>
            </w:r>
          </w:p>
          <w:p w14:paraId="6069C040" w14:textId="10C218DD" w:rsidR="00BE1FA3" w:rsidRDefault="009D1EE6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EE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також повинен мати </w:t>
            </w:r>
            <w:r w:rsidR="00BE1FA3" w:rsidRPr="00BE1FA3">
              <w:rPr>
                <w:rFonts w:ascii="Times New Roman" w:hAnsi="Times New Roman" w:cs="Times New Roman"/>
                <w:sz w:val="28"/>
                <w:szCs w:val="28"/>
              </w:rPr>
              <w:t>підготовку до можливого проходження міжнародних іспитів з англійської мови, які можуть знадобитися для міжнародної сертифікації у фаховій сфері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56BC4B" w14:textId="265CA266" w:rsidR="006A65FE" w:rsidRDefault="006A65FE" w:rsidP="00AE3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05CA4"/>
    <w:multiLevelType w:val="hybridMultilevel"/>
    <w:tmpl w:val="23E0ABA8"/>
    <w:lvl w:ilvl="0" w:tplc="AA02A3CA">
      <w:start w:val="6"/>
      <w:numFmt w:val="bullet"/>
      <w:lvlText w:val="-"/>
      <w:lvlJc w:val="left"/>
      <w:pPr>
        <w:ind w:left="800" w:hanging="360"/>
      </w:pPr>
      <w:rPr>
        <w:rFonts w:ascii="Times New Roman" w:eastAsia="Georg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2908D6"/>
    <w:rsid w:val="002F3724"/>
    <w:rsid w:val="00354474"/>
    <w:rsid w:val="006A65FE"/>
    <w:rsid w:val="007E6245"/>
    <w:rsid w:val="008612AA"/>
    <w:rsid w:val="009D1EE6"/>
    <w:rsid w:val="00A6271B"/>
    <w:rsid w:val="00A71034"/>
    <w:rsid w:val="00AE3BAE"/>
    <w:rsid w:val="00BE1FA3"/>
    <w:rsid w:val="00CE560B"/>
    <w:rsid w:val="00D4167A"/>
    <w:rsid w:val="00DD7D37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8437-CC80-47A3-BE94-54307DF8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</cp:lastModifiedBy>
  <cp:revision>6</cp:revision>
  <dcterms:created xsi:type="dcterms:W3CDTF">2025-03-26T09:53:00Z</dcterms:created>
  <dcterms:modified xsi:type="dcterms:W3CDTF">2025-03-26T17:31:00Z</dcterms:modified>
</cp:coreProperties>
</file>