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0B367D4F" w14:textId="7C7FC448" w:rsidR="000644D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w:t>
      </w:r>
      <w:r w:rsidR="00C544C3">
        <w:rPr>
          <w:rFonts w:ascii="Times New Roman" w:hAnsi="Times New Roman" w:cs="Times New Roman"/>
          <w:b/>
          <w:sz w:val="28"/>
          <w:szCs w:val="28"/>
        </w:rPr>
        <w:t>СУЧАСНИЙ КОНСТИТУЦІОНАЛІЗМ</w:t>
      </w:r>
      <w:r w:rsidRPr="007E6245">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2DC7E649" w:rsidR="007E6245" w:rsidRDefault="00C544C3"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3D174651" w14:textId="21ECB93D" w:rsidR="007E6245" w:rsidRDefault="00DD704E"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14:paraId="47BA2556" w14:textId="77777777" w:rsidTr="006A65FE">
        <w:trPr>
          <w:trHeight w:val="1872"/>
        </w:trPr>
        <w:tc>
          <w:tcPr>
            <w:tcW w:w="2421" w:type="dxa"/>
            <w:vMerge/>
          </w:tcPr>
          <w:p w14:paraId="41E8E6A4" w14:textId="77777777" w:rsidR="006A65FE" w:rsidRDefault="006A65FE" w:rsidP="006A65FE">
            <w:pPr>
              <w:spacing w:after="0" w:line="240" w:lineRule="auto"/>
              <w:jc w:val="center"/>
              <w:rPr>
                <w:rFonts w:ascii="Times New Roman" w:hAnsi="Times New Roman" w:cs="Times New Roman"/>
                <w:sz w:val="28"/>
                <w:szCs w:val="28"/>
              </w:rPr>
            </w:pPr>
          </w:p>
        </w:tc>
        <w:tc>
          <w:tcPr>
            <w:tcW w:w="2061" w:type="dxa"/>
            <w:vMerge/>
          </w:tcPr>
          <w:p w14:paraId="1EE4F8CC" w14:textId="77777777" w:rsidR="006A65FE" w:rsidRDefault="006A65FE" w:rsidP="006A65FE">
            <w:pPr>
              <w:spacing w:after="0" w:line="240" w:lineRule="auto"/>
              <w:jc w:val="center"/>
              <w:rPr>
                <w:rFonts w:ascii="Times New Roman" w:hAnsi="Times New Roman" w:cs="Times New Roman"/>
                <w:sz w:val="28"/>
                <w:szCs w:val="28"/>
              </w:rPr>
            </w:pPr>
          </w:p>
        </w:tc>
        <w:tc>
          <w:tcPr>
            <w:tcW w:w="1493" w:type="dxa"/>
          </w:tcPr>
          <w:p w14:paraId="51296E12" w14:textId="77777777"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1ADE7A36" w:rsidR="006A65FE" w:rsidRDefault="00C544C3"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6A65FE" w:rsidRPr="00D4167A">
              <w:rPr>
                <w:rFonts w:ascii="Times New Roman" w:hAnsi="Times New Roman" w:cs="Times New Roman"/>
                <w:sz w:val="28"/>
                <w:szCs w:val="28"/>
              </w:rPr>
              <w:t xml:space="preserve"> </w:t>
            </w:r>
          </w:p>
        </w:tc>
        <w:tc>
          <w:tcPr>
            <w:tcW w:w="1499" w:type="dxa"/>
          </w:tcPr>
          <w:p w14:paraId="1ED3C598" w14:textId="220E313F" w:rsidR="006A65FE" w:rsidRDefault="00DD704E"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6A65FE" w:rsidRPr="00D4167A">
              <w:rPr>
                <w:rFonts w:ascii="Times New Roman" w:hAnsi="Times New Roman" w:cs="Times New Roman"/>
                <w:sz w:val="28"/>
                <w:szCs w:val="28"/>
              </w:rPr>
              <w:t xml:space="preserve"> </w:t>
            </w:r>
          </w:p>
        </w:tc>
        <w:tc>
          <w:tcPr>
            <w:tcW w:w="1391" w:type="dxa"/>
          </w:tcPr>
          <w:p w14:paraId="3D502C24" w14:textId="00146D8C" w:rsidR="006A65FE" w:rsidRDefault="006A65FE"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6240"/>
      </w:tblGrid>
      <w:tr w:rsidR="00D4167A" w14:paraId="37830CBE" w14:textId="77777777" w:rsidTr="00D4167A">
        <w:trPr>
          <w:trHeight w:val="672"/>
        </w:trPr>
        <w:tc>
          <w:tcPr>
            <w:tcW w:w="4075"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14:paraId="0300AB49" w14:textId="412489AF" w:rsidR="00D4167A" w:rsidRPr="00D4167A" w:rsidRDefault="00C544C3" w:rsidP="00D416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Гондурак Віталій Федорович</w:t>
            </w:r>
            <w:r w:rsidR="00D4167A" w:rsidRPr="00D4167A">
              <w:rPr>
                <w:rFonts w:ascii="Times New Roman" w:hAnsi="Times New Roman" w:cs="Times New Roman"/>
                <w:b/>
                <w:sz w:val="28"/>
                <w:szCs w:val="28"/>
              </w:rPr>
              <w:t xml:space="preserve">, </w:t>
            </w:r>
          </w:p>
          <w:p w14:paraId="65A08CB6" w14:textId="796DAEDD" w:rsidR="00D4167A" w:rsidRPr="00D4167A" w:rsidRDefault="00DF7EBD" w:rsidP="00D41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асистент</w:t>
            </w:r>
            <w:r w:rsidR="00D4167A" w:rsidRPr="00D4167A">
              <w:rPr>
                <w:rFonts w:ascii="Times New Roman" w:hAnsi="Times New Roman" w:cs="Times New Roman"/>
                <w:sz w:val="28"/>
                <w:szCs w:val="28"/>
              </w:rPr>
              <w:t xml:space="preserve"> кафедри </w:t>
            </w:r>
            <w:r w:rsidR="00C544C3">
              <w:rPr>
                <w:rFonts w:ascii="Times New Roman" w:hAnsi="Times New Roman" w:cs="Times New Roman"/>
                <w:sz w:val="28"/>
                <w:szCs w:val="28"/>
              </w:rPr>
              <w:t>міжнародного, конституційного та адміністративного права</w:t>
            </w:r>
            <w:r w:rsidR="00D4167A" w:rsidRPr="00D4167A">
              <w:rPr>
                <w:rFonts w:ascii="Times New Roman" w:hAnsi="Times New Roman" w:cs="Times New Roman"/>
                <w:sz w:val="28"/>
                <w:szCs w:val="28"/>
              </w:rPr>
              <w:t xml:space="preserve"> ІФННЮІ Національного університету «Одеська юридична академія» </w:t>
            </w:r>
          </w:p>
          <w:p w14:paraId="23198C89" w14:textId="4A4A88DD" w:rsid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каб. </w:t>
            </w:r>
            <w:r w:rsidR="00C544C3">
              <w:rPr>
                <w:rFonts w:ascii="Times New Roman" w:hAnsi="Times New Roman" w:cs="Times New Roman"/>
                <w:sz w:val="28"/>
                <w:szCs w:val="28"/>
              </w:rPr>
              <w:t>309</w:t>
            </w:r>
          </w:p>
          <w:p w14:paraId="5B4314D5" w14:textId="45031A6C" w:rsidR="006A65FE" w:rsidRDefault="006A65FE" w:rsidP="00D4167A">
            <w:pPr>
              <w:spacing w:after="0" w:line="240" w:lineRule="auto"/>
              <w:jc w:val="both"/>
              <w:rPr>
                <w:rFonts w:ascii="Times New Roman" w:hAnsi="Times New Roman" w:cs="Times New Roman"/>
                <w:sz w:val="28"/>
                <w:szCs w:val="28"/>
              </w:rPr>
            </w:pPr>
          </w:p>
        </w:tc>
      </w:tr>
      <w:tr w:rsidR="00D4167A" w14:paraId="4346E674" w14:textId="77777777" w:rsidTr="00D4167A">
        <w:trPr>
          <w:trHeight w:val="648"/>
        </w:trPr>
        <w:tc>
          <w:tcPr>
            <w:tcW w:w="4075"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14:paraId="53AAC436" w14:textId="6BF7AFA8" w:rsidR="00C544C3" w:rsidRPr="00C544C3" w:rsidRDefault="00D4167A" w:rsidP="00C544C3">
            <w:pPr>
              <w:ind w:right="284" w:firstLine="567"/>
              <w:contextualSpacing/>
              <w:jc w:val="both"/>
              <w:rPr>
                <w:rFonts w:ascii="Times New Roman" w:hAnsi="Times New Roman" w:cs="Times New Roman"/>
                <w:sz w:val="28"/>
                <w:szCs w:val="28"/>
              </w:rPr>
            </w:pPr>
            <w:r w:rsidRPr="00C544C3">
              <w:rPr>
                <w:rFonts w:ascii="Times New Roman" w:hAnsi="Times New Roman" w:cs="Times New Roman"/>
                <w:sz w:val="28"/>
                <w:szCs w:val="28"/>
              </w:rPr>
              <w:t>«</w:t>
            </w:r>
            <w:r w:rsidR="00C544C3" w:rsidRPr="00C544C3">
              <w:rPr>
                <w:rFonts w:ascii="Times New Roman" w:hAnsi="Times New Roman" w:cs="Times New Roman"/>
                <w:sz w:val="28"/>
                <w:szCs w:val="28"/>
              </w:rPr>
              <w:t>Сучасний конституціоналізм</w:t>
            </w:r>
            <w:r w:rsidRPr="00C544C3">
              <w:rPr>
                <w:rFonts w:ascii="Times New Roman" w:hAnsi="Times New Roman" w:cs="Times New Roman"/>
                <w:sz w:val="28"/>
                <w:szCs w:val="28"/>
              </w:rPr>
              <w:t>» є вибірковою навчальною дисципліною</w:t>
            </w:r>
            <w:r w:rsidR="00121727">
              <w:rPr>
                <w:rFonts w:ascii="Times New Roman" w:hAnsi="Times New Roman" w:cs="Times New Roman"/>
                <w:sz w:val="28"/>
                <w:szCs w:val="28"/>
              </w:rPr>
              <w:t>.</w:t>
            </w:r>
            <w:r w:rsidRPr="00C544C3">
              <w:rPr>
                <w:rFonts w:ascii="Times New Roman" w:hAnsi="Times New Roman" w:cs="Times New Roman"/>
                <w:sz w:val="28"/>
                <w:szCs w:val="28"/>
              </w:rPr>
              <w:t xml:space="preserve"> </w:t>
            </w:r>
            <w:r w:rsidR="00C544C3" w:rsidRPr="00C544C3">
              <w:rPr>
                <w:rFonts w:ascii="Times New Roman" w:hAnsi="Times New Roman" w:cs="Times New Roman"/>
                <w:sz w:val="28"/>
                <w:szCs w:val="28"/>
              </w:rPr>
              <w:t>Вивчення цієї дисципліни цілеспрямовано на з'ясування сутності, змісту, мети, принципів та інституціональної системи конституціоналізму, також його функціонального механізму в сучасних умовах українських реалій.</w:t>
            </w:r>
          </w:p>
          <w:p w14:paraId="59362C0C" w14:textId="7301A448" w:rsidR="00C544C3" w:rsidRPr="00C544C3" w:rsidRDefault="00C544C3" w:rsidP="00C544C3">
            <w:pPr>
              <w:ind w:right="284" w:firstLine="708"/>
              <w:contextualSpacing/>
              <w:jc w:val="both"/>
              <w:rPr>
                <w:rFonts w:ascii="Times New Roman" w:hAnsi="Times New Roman" w:cs="Times New Roman"/>
                <w:sz w:val="28"/>
                <w:szCs w:val="28"/>
              </w:rPr>
            </w:pPr>
            <w:r w:rsidRPr="00C544C3">
              <w:rPr>
                <w:rFonts w:ascii="Times New Roman" w:hAnsi="Times New Roman" w:cs="Times New Roman"/>
                <w:sz w:val="28"/>
                <w:szCs w:val="28"/>
              </w:rPr>
              <w:t xml:space="preserve">Теоретичну основу </w:t>
            </w:r>
            <w:r>
              <w:rPr>
                <w:rFonts w:ascii="Times New Roman" w:hAnsi="Times New Roman" w:cs="Times New Roman"/>
                <w:sz w:val="28"/>
                <w:szCs w:val="28"/>
              </w:rPr>
              <w:t xml:space="preserve">вибіркової </w:t>
            </w:r>
            <w:r w:rsidRPr="00C544C3">
              <w:rPr>
                <w:rFonts w:ascii="Times New Roman" w:hAnsi="Times New Roman" w:cs="Times New Roman"/>
                <w:sz w:val="28"/>
                <w:szCs w:val="28"/>
              </w:rPr>
              <w:t xml:space="preserve">дисципліни «Сучасний конституціоналізм» становлять праці класиків світової філософської та правової думки,  також праці вітчизняних та зарубіжних учених. Нормативну  та  емпіричну  основу  </w:t>
            </w:r>
            <w:r>
              <w:rPr>
                <w:rFonts w:ascii="Times New Roman" w:hAnsi="Times New Roman" w:cs="Times New Roman"/>
                <w:sz w:val="28"/>
                <w:szCs w:val="28"/>
              </w:rPr>
              <w:t xml:space="preserve">вибіркової </w:t>
            </w:r>
            <w:r w:rsidRPr="00C544C3">
              <w:rPr>
                <w:rFonts w:ascii="Times New Roman" w:hAnsi="Times New Roman" w:cs="Times New Roman"/>
                <w:sz w:val="28"/>
                <w:szCs w:val="28"/>
              </w:rPr>
              <w:t xml:space="preserve">дисципліни  становлять історико-правові  джерела  вітчизняного  та  </w:t>
            </w:r>
            <w:r w:rsidRPr="00C544C3">
              <w:rPr>
                <w:rFonts w:ascii="Times New Roman" w:hAnsi="Times New Roman" w:cs="Times New Roman"/>
                <w:sz w:val="28"/>
                <w:szCs w:val="28"/>
              </w:rPr>
              <w:lastRenderedPageBreak/>
              <w:t>зарубіжного  права,  міжнародні  правові  документи,  чинне  законодавство  України,  акти  Конституційного  Суду  України,  практика  судів  загальної  юрисдикції, адміністративна  практика,  матеріали  преси та  інтернет-ресурси,  статистичні матеріали. Спеціальний  навчальний  курс «Сучасний  конституціоналізм»  має  більш  вузький зміст відносно  курсу  конституційного  права  України  як  нормативної  навчальної дисципліни. Предметом спецкурсу є теорія та практика сучасного конституціоналізму в Україні в їх нерозривному взаємозв'язку та взаємообумовленості.</w:t>
            </w:r>
          </w:p>
          <w:p w14:paraId="658BE7C2" w14:textId="0E44BFCC" w:rsidR="006A65FE" w:rsidRDefault="006A65FE" w:rsidP="00A71034">
            <w:pPr>
              <w:spacing w:after="0" w:line="240" w:lineRule="auto"/>
              <w:ind w:firstLine="709"/>
              <w:jc w:val="both"/>
              <w:rPr>
                <w:rFonts w:ascii="Times New Roman" w:hAnsi="Times New Roman" w:cs="Times New Roman"/>
                <w:sz w:val="28"/>
                <w:szCs w:val="28"/>
              </w:rPr>
            </w:pPr>
          </w:p>
        </w:tc>
      </w:tr>
      <w:tr w:rsidR="00D4167A" w14:paraId="17104885" w14:textId="77777777" w:rsidTr="00D4167A">
        <w:trPr>
          <w:trHeight w:val="504"/>
        </w:trPr>
        <w:tc>
          <w:tcPr>
            <w:tcW w:w="4075"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14:paraId="07B6D0A5" w14:textId="6A31AA94" w:rsidR="00C544C3" w:rsidRPr="00C544C3" w:rsidRDefault="002908D6"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b/>
                <w:sz w:val="28"/>
                <w:szCs w:val="28"/>
              </w:rPr>
              <w:t>Метою</w:t>
            </w:r>
            <w:r w:rsidRPr="00C544C3">
              <w:rPr>
                <w:rFonts w:ascii="Times New Roman" w:hAnsi="Times New Roman" w:cs="Times New Roman"/>
                <w:sz w:val="28"/>
                <w:szCs w:val="28"/>
              </w:rPr>
              <w:t xml:space="preserve"> </w:t>
            </w:r>
            <w:r w:rsidR="00C544C3">
              <w:rPr>
                <w:rFonts w:ascii="Times New Roman" w:hAnsi="Times New Roman" w:cs="Times New Roman"/>
                <w:sz w:val="28"/>
                <w:szCs w:val="28"/>
              </w:rPr>
              <w:t xml:space="preserve">вибіркової </w:t>
            </w:r>
            <w:r w:rsidRPr="00C544C3">
              <w:rPr>
                <w:rFonts w:ascii="Times New Roman" w:hAnsi="Times New Roman" w:cs="Times New Roman"/>
                <w:sz w:val="28"/>
                <w:szCs w:val="28"/>
              </w:rPr>
              <w:t>дисципліни «</w:t>
            </w:r>
            <w:r w:rsidR="00C544C3" w:rsidRPr="00C544C3">
              <w:rPr>
                <w:rFonts w:ascii="Times New Roman" w:hAnsi="Times New Roman" w:cs="Times New Roman"/>
                <w:sz w:val="28"/>
                <w:szCs w:val="28"/>
              </w:rPr>
              <w:t>Сучасний конституціоналізм</w:t>
            </w:r>
            <w:r w:rsidRPr="00C544C3">
              <w:rPr>
                <w:rFonts w:ascii="Times New Roman" w:hAnsi="Times New Roman" w:cs="Times New Roman"/>
                <w:sz w:val="28"/>
                <w:szCs w:val="28"/>
              </w:rPr>
              <w:t xml:space="preserve">» є </w:t>
            </w:r>
            <w:r w:rsidR="00C544C3" w:rsidRPr="00C544C3">
              <w:rPr>
                <w:rFonts w:ascii="Times New Roman" w:hAnsi="Times New Roman" w:cs="Times New Roman"/>
                <w:sz w:val="28"/>
                <w:szCs w:val="28"/>
              </w:rPr>
              <w:t>всебічне пізнання та осмислення вихідних засад доктрини конституціоналізму, сутності конституції, її властивостей, специфіки регулювання конституцією суспільних відносин, механізму реалізації конституційних норм.</w:t>
            </w:r>
          </w:p>
          <w:p w14:paraId="0B6F0D9B" w14:textId="3A02E286" w:rsidR="00C544C3" w:rsidRPr="00C544C3" w:rsidRDefault="00C544C3"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b/>
                <w:bCs/>
                <w:sz w:val="28"/>
                <w:szCs w:val="28"/>
              </w:rPr>
              <w:t xml:space="preserve">Завдання    </w:t>
            </w:r>
            <w:r>
              <w:rPr>
                <w:rFonts w:ascii="Times New Roman" w:hAnsi="Times New Roman" w:cs="Times New Roman"/>
                <w:sz w:val="28"/>
                <w:szCs w:val="28"/>
              </w:rPr>
              <w:t xml:space="preserve">вибіркової </w:t>
            </w:r>
            <w:r w:rsidRPr="00C544C3">
              <w:rPr>
                <w:rFonts w:ascii="Times New Roman" w:hAnsi="Times New Roman" w:cs="Times New Roman"/>
                <w:sz w:val="28"/>
                <w:szCs w:val="28"/>
              </w:rPr>
              <w:t>дисципліни    -    забезпечити    підготовку висококваліфікованих спеціалістів, що володіють ґрунтовними знаннями в галузі конституційного права, вміють використовувати їх у повсякденному житті та професійній діяльності.</w:t>
            </w:r>
          </w:p>
          <w:p w14:paraId="54247E5B" w14:textId="00C5CE7E" w:rsidR="006A65FE" w:rsidRPr="00C544C3" w:rsidRDefault="00C544C3"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sz w:val="28"/>
                <w:szCs w:val="28"/>
              </w:rPr>
              <w:t xml:space="preserve">У межах </w:t>
            </w:r>
            <w:r>
              <w:rPr>
                <w:rFonts w:ascii="Times New Roman" w:hAnsi="Times New Roman" w:cs="Times New Roman"/>
                <w:sz w:val="28"/>
                <w:szCs w:val="28"/>
              </w:rPr>
              <w:t xml:space="preserve">вибіркової </w:t>
            </w:r>
            <w:r w:rsidRPr="00C544C3">
              <w:rPr>
                <w:rFonts w:ascii="Times New Roman" w:hAnsi="Times New Roman" w:cs="Times New Roman"/>
                <w:sz w:val="28"/>
                <w:szCs w:val="28"/>
              </w:rPr>
              <w:t xml:space="preserve">дисципліни </w:t>
            </w:r>
            <w:r>
              <w:rPr>
                <w:rFonts w:ascii="Times New Roman" w:hAnsi="Times New Roman" w:cs="Times New Roman"/>
                <w:sz w:val="28"/>
                <w:szCs w:val="28"/>
              </w:rPr>
              <w:t>«</w:t>
            </w:r>
            <w:r w:rsidRPr="00C544C3">
              <w:rPr>
                <w:rFonts w:ascii="Times New Roman" w:hAnsi="Times New Roman" w:cs="Times New Roman"/>
                <w:sz w:val="28"/>
                <w:szCs w:val="28"/>
              </w:rPr>
              <w:t>Сучасний конституціоналізм</w:t>
            </w:r>
            <w:r>
              <w:rPr>
                <w:rFonts w:ascii="Times New Roman" w:hAnsi="Times New Roman" w:cs="Times New Roman"/>
                <w:sz w:val="28"/>
                <w:szCs w:val="28"/>
              </w:rPr>
              <w:t>»</w:t>
            </w:r>
            <w:r w:rsidRPr="00C544C3">
              <w:rPr>
                <w:rFonts w:ascii="Times New Roman" w:hAnsi="Times New Roman" w:cs="Times New Roman"/>
                <w:sz w:val="28"/>
                <w:szCs w:val="28"/>
              </w:rPr>
              <w:t xml:space="preserve"> розглядаються основні положення доктрини конституціоналізму, їх втілення в Конституції України, досліджується конституція з точки зору її соціальної цінності, висвітлюються найважливіші тенденції розвитку сучасного конституціоналізму. Особлива увага приділяється проблемам чинності та реалізації конституції, що відображають усі головні параметри розвитку суспільства, ступінь зрілості його економічних, політичних та соціально- правових інститутів, дослідженню відповідальності, її ролі в механізмі реалізації </w:t>
            </w:r>
            <w:r w:rsidRPr="00C544C3">
              <w:rPr>
                <w:rFonts w:ascii="Times New Roman" w:hAnsi="Times New Roman" w:cs="Times New Roman"/>
                <w:sz w:val="28"/>
                <w:szCs w:val="28"/>
              </w:rPr>
              <w:lastRenderedPageBreak/>
              <w:t>конституції, організаційно-правовим гарантіям та процедурам забезпечення її ефективної дії.</w:t>
            </w:r>
          </w:p>
        </w:tc>
      </w:tr>
      <w:tr w:rsidR="00D4167A" w14:paraId="60AFB94C" w14:textId="77777777" w:rsidTr="00D4167A">
        <w:trPr>
          <w:trHeight w:val="300"/>
        </w:trPr>
        <w:tc>
          <w:tcPr>
            <w:tcW w:w="4075"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Мова викладання</w:t>
            </w:r>
          </w:p>
        </w:tc>
        <w:tc>
          <w:tcPr>
            <w:tcW w:w="6240"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D4167A">
        <w:trPr>
          <w:trHeight w:val="432"/>
        </w:trPr>
        <w:tc>
          <w:tcPr>
            <w:tcW w:w="4075"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14:paraId="23B76639" w14:textId="12B4E834" w:rsidR="00C544C3" w:rsidRPr="00C544C3" w:rsidRDefault="00C544C3"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sz w:val="28"/>
                <w:szCs w:val="28"/>
              </w:rPr>
              <w:t>Після вивчення запропонованих тем</w:t>
            </w:r>
            <w:r>
              <w:rPr>
                <w:rFonts w:ascii="Times New Roman" w:hAnsi="Times New Roman" w:cs="Times New Roman"/>
                <w:sz w:val="28"/>
                <w:szCs w:val="28"/>
              </w:rPr>
              <w:t xml:space="preserve"> вибіркової </w:t>
            </w:r>
            <w:r w:rsidRPr="00C544C3">
              <w:rPr>
                <w:rFonts w:ascii="Times New Roman" w:hAnsi="Times New Roman" w:cs="Times New Roman"/>
                <w:sz w:val="28"/>
                <w:szCs w:val="28"/>
              </w:rPr>
              <w:t xml:space="preserve">дисципліни студент повинен </w:t>
            </w:r>
            <w:r w:rsidRPr="00C544C3">
              <w:rPr>
                <w:rFonts w:ascii="Times New Roman" w:hAnsi="Times New Roman" w:cs="Times New Roman"/>
                <w:b/>
                <w:bCs/>
                <w:sz w:val="28"/>
                <w:szCs w:val="28"/>
              </w:rPr>
              <w:t>знати:</w:t>
            </w:r>
          </w:p>
          <w:p w14:paraId="4DD96F8C"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передумови    та    причини        виникнення    конституцій, особливості  формування    понять    „конституція”    та «конституціоналізм»;</w:t>
            </w:r>
          </w:p>
          <w:p w14:paraId="29993BB5"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вихідні засади доктрини конституціоналізму;</w:t>
            </w:r>
          </w:p>
          <w:p w14:paraId="76944D2B"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визначення поняття конституції у розумінні представників різних юридичних шкіл; співвідношення формальної та матеріальної конституції;</w:t>
            </w:r>
          </w:p>
          <w:p w14:paraId="3261503A"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особливості та головні етапи конституційного розвитку України;</w:t>
            </w:r>
          </w:p>
          <w:p w14:paraId="5A4F803C"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види    конституцій    за    основними    класифікаційними критеріями;</w:t>
            </w:r>
          </w:p>
          <w:p w14:paraId="36F75C5B"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засоби забезпечення легітимності конституції;</w:t>
            </w:r>
          </w:p>
          <w:p w14:paraId="4A9EF1BD"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елементи    механізму    реалізації    конституції,    засоби забезпечення ефективності такої реалізації;</w:t>
            </w:r>
          </w:p>
          <w:p w14:paraId="4EACC1F7" w14:textId="77777777" w:rsidR="00C544C3" w:rsidRPr="00C544C3" w:rsidRDefault="00C544C3" w:rsidP="00C544C3">
            <w:pPr>
              <w:numPr>
                <w:ilvl w:val="0"/>
                <w:numId w:val="3"/>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поняття, види та способи тлумачення конституції.</w:t>
            </w:r>
          </w:p>
          <w:p w14:paraId="549A068F" w14:textId="77777777" w:rsidR="00C544C3" w:rsidRPr="00C544C3" w:rsidRDefault="00C544C3" w:rsidP="00C544C3">
            <w:pPr>
              <w:ind w:left="142" w:right="282" w:firstLine="27"/>
              <w:contextualSpacing/>
              <w:jc w:val="both"/>
              <w:rPr>
                <w:rFonts w:ascii="Times New Roman" w:hAnsi="Times New Roman" w:cs="Times New Roman"/>
                <w:sz w:val="28"/>
                <w:szCs w:val="28"/>
              </w:rPr>
            </w:pPr>
            <w:r w:rsidRPr="00C544C3">
              <w:rPr>
                <w:rFonts w:ascii="Times New Roman" w:hAnsi="Times New Roman" w:cs="Times New Roman"/>
                <w:sz w:val="28"/>
                <w:szCs w:val="28"/>
              </w:rPr>
              <w:t xml:space="preserve">Студент повинен </w:t>
            </w:r>
            <w:r w:rsidRPr="00C544C3">
              <w:rPr>
                <w:rFonts w:ascii="Times New Roman" w:hAnsi="Times New Roman" w:cs="Times New Roman"/>
                <w:b/>
                <w:bCs/>
                <w:sz w:val="28"/>
                <w:szCs w:val="28"/>
              </w:rPr>
              <w:t>уміти:</w:t>
            </w:r>
          </w:p>
          <w:p w14:paraId="33FA7005" w14:textId="77777777" w:rsidR="00C544C3" w:rsidRPr="00C544C3" w:rsidRDefault="00C544C3" w:rsidP="00C544C3">
            <w:pPr>
              <w:numPr>
                <w:ilvl w:val="0"/>
                <w:numId w:val="4"/>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вільно володіти юридичними поняття та категоріями у межах тем спецкурсу;</w:t>
            </w:r>
          </w:p>
          <w:p w14:paraId="29A84204" w14:textId="77777777" w:rsidR="00C544C3" w:rsidRPr="00C544C3" w:rsidRDefault="00C544C3" w:rsidP="00C544C3">
            <w:pPr>
              <w:numPr>
                <w:ilvl w:val="0"/>
                <w:numId w:val="4"/>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тлумачити та застосовувати конституційні норми;</w:t>
            </w:r>
          </w:p>
          <w:p w14:paraId="36F950E5" w14:textId="77777777" w:rsidR="00C544C3" w:rsidRPr="00C544C3" w:rsidRDefault="00C544C3" w:rsidP="00C544C3">
            <w:pPr>
              <w:numPr>
                <w:ilvl w:val="0"/>
                <w:numId w:val="4"/>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юридично    грамотно    кваліфікувати    факти    порушення конституційних норм;</w:t>
            </w:r>
          </w:p>
          <w:p w14:paraId="0565452C" w14:textId="77777777" w:rsidR="00C544C3" w:rsidRDefault="00C544C3" w:rsidP="00C544C3">
            <w:pPr>
              <w:numPr>
                <w:ilvl w:val="0"/>
                <w:numId w:val="4"/>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характеризувати конституцію з точки зору її класифікаційних    характеристик,    легітимності, ефективності її дії, ступеню реалізації конституційних норм;</w:t>
            </w:r>
          </w:p>
          <w:p w14:paraId="3B56BC4B" w14:textId="6DE8572D" w:rsidR="006A65FE" w:rsidRPr="00C544C3" w:rsidRDefault="00C544C3" w:rsidP="00C544C3">
            <w:pPr>
              <w:numPr>
                <w:ilvl w:val="0"/>
                <w:numId w:val="4"/>
              </w:numPr>
              <w:spacing w:after="0" w:line="240" w:lineRule="auto"/>
              <w:ind w:left="142" w:right="282" w:firstLine="27"/>
              <w:contextualSpacing/>
              <w:jc w:val="both"/>
              <w:textAlignment w:val="center"/>
              <w:rPr>
                <w:rFonts w:ascii="Times New Roman" w:hAnsi="Times New Roman" w:cs="Times New Roman"/>
                <w:sz w:val="28"/>
                <w:szCs w:val="28"/>
              </w:rPr>
            </w:pPr>
            <w:r w:rsidRPr="00C544C3">
              <w:rPr>
                <w:rFonts w:ascii="Times New Roman" w:hAnsi="Times New Roman" w:cs="Times New Roman"/>
                <w:sz w:val="28"/>
                <w:szCs w:val="28"/>
              </w:rPr>
              <w:t>логічно грамотно виражати та обґрунтовувати свою точку зору    з    приводу    реалізації    засад    конституціоналізму Україні, аналізувати особливості функціонування системи публічної влади України з точки зору його відповідності конституційним нормам і принципам конституціоналізму.</w:t>
            </w:r>
          </w:p>
        </w:tc>
      </w:tr>
    </w:tbl>
    <w:p w14:paraId="66E439E8" w14:textId="77777777" w:rsidR="00D4167A" w:rsidRPr="007E6245" w:rsidRDefault="00D4167A" w:rsidP="007E6245">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661E27"/>
    <w:multiLevelType w:val="multilevel"/>
    <w:tmpl w:val="FFB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11666"/>
    <w:multiLevelType w:val="multilevel"/>
    <w:tmpl w:val="DC7AE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Franklin Gothic"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45"/>
    <w:rsid w:val="00121727"/>
    <w:rsid w:val="002908D6"/>
    <w:rsid w:val="002F3724"/>
    <w:rsid w:val="006A65FE"/>
    <w:rsid w:val="007E6245"/>
    <w:rsid w:val="00A6271B"/>
    <w:rsid w:val="00A71034"/>
    <w:rsid w:val="00C544C3"/>
    <w:rsid w:val="00C83A65"/>
    <w:rsid w:val="00D4167A"/>
    <w:rsid w:val="00DD704E"/>
    <w:rsid w:val="00DD7D37"/>
    <w:rsid w:val="00DF7EBD"/>
    <w:rsid w:val="00F34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8411-8C1F-4631-9BFA-A2A2618C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2938</Words>
  <Characters>1676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nataljag82@gmail.com</cp:lastModifiedBy>
  <cp:revision>6</cp:revision>
  <dcterms:created xsi:type="dcterms:W3CDTF">2025-03-27T10:53:00Z</dcterms:created>
  <dcterms:modified xsi:type="dcterms:W3CDTF">2025-03-27T13:32:00Z</dcterms:modified>
</cp:coreProperties>
</file>