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DEF2" w14:textId="77777777" w:rsidR="00787B2A" w:rsidRDefault="0013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5E0897FE" w14:textId="77777777" w:rsidR="00787B2A" w:rsidRDefault="0042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«МІЖНАРОДНЕ ГУМАНІТАРНЕ ПРАВО</w:t>
      </w:r>
      <w:r w:rsidR="00130D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pPr w:leftFromText="180" w:rightFromText="180" w:vertAnchor="text" w:tblpX="-289" w:tblpY="417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4"/>
        <w:gridCol w:w="1418"/>
        <w:gridCol w:w="1417"/>
        <w:gridCol w:w="1418"/>
        <w:gridCol w:w="1417"/>
      </w:tblGrid>
      <w:tr w:rsidR="00787B2A" w14:paraId="414E100C" w14:textId="77777777" w:rsidTr="00C514E6">
        <w:trPr>
          <w:trHeight w:val="612"/>
        </w:trPr>
        <w:tc>
          <w:tcPr>
            <w:tcW w:w="2689" w:type="dxa"/>
          </w:tcPr>
          <w:p w14:paraId="0ABBE051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1984" w:type="dxa"/>
          </w:tcPr>
          <w:p w14:paraId="64992C43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6343DFF4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18" w:type="dxa"/>
          </w:tcPr>
          <w:p w14:paraId="3DF376C5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0204952" w14:textId="77777777" w:rsidR="00787B2A" w:rsidRDefault="00130D73" w:rsidP="00C514E6">
            <w:pPr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1A99BE4" w14:textId="77777777" w:rsidR="00787B2A" w:rsidRDefault="00787B2A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CE5025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4FE57EDF" w14:textId="77777777" w:rsidR="00787B2A" w:rsidRDefault="00130D73" w:rsidP="00C514E6">
            <w:pPr>
              <w:spacing w:after="0" w:line="240" w:lineRule="auto"/>
              <w:ind w:left="-113" w:right="-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32410C47" w14:textId="77777777" w:rsidR="00787B2A" w:rsidRDefault="00787B2A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80BC6A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59C8DFF6" w14:textId="77777777" w:rsidR="00787B2A" w:rsidRDefault="00130D73" w:rsidP="00C514E6">
            <w:pPr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417" w:type="dxa"/>
          </w:tcPr>
          <w:p w14:paraId="0A44B5B7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8FBDCB0" w14:textId="77777777" w:rsidR="00787B2A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787B2A" w14:paraId="5FFF5009" w14:textId="77777777" w:rsidTr="00C514E6">
        <w:trPr>
          <w:trHeight w:val="1344"/>
        </w:trPr>
        <w:tc>
          <w:tcPr>
            <w:tcW w:w="2689" w:type="dxa"/>
            <w:vMerge w:val="restart"/>
          </w:tcPr>
          <w:p w14:paraId="6ACA7A78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1984" w:type="dxa"/>
            <w:vMerge w:val="restart"/>
          </w:tcPr>
          <w:p w14:paraId="74C92CD3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</w:t>
            </w:r>
          </w:p>
          <w:p w14:paraId="64C995C2" w14:textId="77777777" w:rsidR="00787B2A" w:rsidRDefault="00130D73" w:rsidP="00C514E6">
            <w:pPr>
              <w:spacing w:after="0" w:line="240" w:lineRule="auto"/>
              <w:ind w:left="-11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24831E1A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18" w:type="dxa"/>
          </w:tcPr>
          <w:p w14:paraId="55269121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17" w:type="dxa"/>
          </w:tcPr>
          <w:p w14:paraId="439A75FB" w14:textId="77777777" w:rsidR="00787B2A" w:rsidRPr="00C61460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7ACF39B" w14:textId="77777777" w:rsidR="00787B2A" w:rsidRPr="00C61460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610A377B" w14:textId="77777777" w:rsidR="00787B2A" w:rsidRPr="00C61460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кредити </w:t>
            </w:r>
            <w:r w:rsidRPr="00C61460">
              <w:rPr>
                <w:rFonts w:ascii="Times New Roman" w:eastAsia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787B2A" w14:paraId="2FF0DF8F" w14:textId="77777777" w:rsidTr="00C514E6">
        <w:trPr>
          <w:trHeight w:val="1872"/>
        </w:trPr>
        <w:tc>
          <w:tcPr>
            <w:tcW w:w="2689" w:type="dxa"/>
            <w:vMerge/>
          </w:tcPr>
          <w:p w14:paraId="60AE47C1" w14:textId="77777777" w:rsidR="00787B2A" w:rsidRDefault="00787B2A" w:rsidP="00C51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90392D4" w14:textId="77777777" w:rsidR="00787B2A" w:rsidRDefault="00787B2A" w:rsidP="00C51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248F14" w14:textId="77777777" w:rsidR="00787B2A" w:rsidRDefault="00130D73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17" w:type="dxa"/>
          </w:tcPr>
          <w:p w14:paraId="4A91D7B8" w14:textId="77777777" w:rsidR="00787B2A" w:rsidRPr="00C61460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80D856F" w14:textId="77777777" w:rsidR="00787B2A" w:rsidRPr="00C61460" w:rsidRDefault="00141A17" w:rsidP="00C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19C4DA21" w14:textId="77777777" w:rsidR="00787B2A" w:rsidRPr="00C61460" w:rsidRDefault="00130D73" w:rsidP="00C514E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кредити </w:t>
            </w:r>
            <w:r w:rsidRPr="00C61460">
              <w:rPr>
                <w:rFonts w:ascii="Times New Roman" w:eastAsia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6BD33EF" w14:textId="77777777" w:rsidR="00787B2A" w:rsidRDefault="0078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7E407F" w14:textId="77777777" w:rsidR="00787B2A" w:rsidRDefault="0078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629"/>
      </w:tblGrid>
      <w:tr w:rsidR="00787B2A" w14:paraId="185E4C7F" w14:textId="77777777" w:rsidTr="00CF3206">
        <w:trPr>
          <w:trHeight w:val="672"/>
        </w:trPr>
        <w:tc>
          <w:tcPr>
            <w:tcW w:w="3686" w:type="dxa"/>
          </w:tcPr>
          <w:p w14:paraId="7D7D3ED2" w14:textId="77777777" w:rsidR="00787B2A" w:rsidRDefault="00130D73" w:rsidP="00CF320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629" w:type="dxa"/>
          </w:tcPr>
          <w:p w14:paraId="48DFF3B4" w14:textId="77777777" w:rsidR="00DB0F45" w:rsidRPr="00DB0F45" w:rsidRDefault="00DB0F45" w:rsidP="00CF320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Лешанич Світлана Євгеніївна</w:t>
            </w:r>
            <w:r w:rsidRPr="00DB0F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52950C24" w14:textId="77777777" w:rsidR="00DB0F45" w:rsidRPr="00DB0F45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викладач кафедри міжнародного, конституційного та адміністративного права Івано-Франківського навчально-наукового юридичного інституту Національного університету «Одеська юридична академія» </w:t>
            </w:r>
          </w:p>
          <w:p w14:paraId="3AFFB36B" w14:textId="77777777" w:rsidR="00DB0F45" w:rsidRPr="00DB0F45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економічних наук, старший викладач</w:t>
            </w:r>
          </w:p>
          <w:p w14:paraId="7E92F0C0" w14:textId="66646204" w:rsidR="00787B2A" w:rsidRDefault="00DB0F45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F45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Івано-Франківськ, вул. Максимовича,13. каб. 3</w:t>
            </w:r>
            <w:r w:rsidR="00EE01D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14:paraId="662AF0A1" w14:textId="77777777" w:rsidR="00CF3206" w:rsidRDefault="00CF3206" w:rsidP="00DB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B2A" w14:paraId="0B3F296A" w14:textId="77777777" w:rsidTr="00CF3206">
        <w:trPr>
          <w:trHeight w:val="648"/>
        </w:trPr>
        <w:tc>
          <w:tcPr>
            <w:tcW w:w="3686" w:type="dxa"/>
          </w:tcPr>
          <w:p w14:paraId="74A96F36" w14:textId="77777777" w:rsidR="00787B2A" w:rsidRDefault="00130D73" w:rsidP="00CF320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629" w:type="dxa"/>
          </w:tcPr>
          <w:p w14:paraId="231C6AF9" w14:textId="77777777" w:rsidR="00906334" w:rsidRPr="006A6BA6" w:rsidRDefault="006A6BA6" w:rsidP="000B6940">
            <w:pPr>
              <w:spacing w:before="240"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Міжнародне гуманітарне право</w:t>
            </w: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t>» є вибірковою навчальною дисципліною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Предметна сфера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даної</w:t>
            </w: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дисципліни</w:t>
            </w: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сприяє підготовці фахівців у сфері міжнародного права. Здобувачі вищої освіти отримують знання законодавства України та міжнародно-правових актів в сфері регулювання збройних конфліктів та основних тенденцій розвитку. Фахівці з міжнародного права володіють знаннями особливостей сучасного міжнародного гуманітарного права; системи джерел; основних тенденцій розвитку міжнародного гуманітарного права; принципів міжнародного гуманітарного права; особливостей співвідношення міжнародного гуманітарного і </w:t>
            </w:r>
            <w:r w:rsidRPr="006A6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національних галузей права та вміння застосовувати положення міжнародних договорів з участю України; тлумачити норми міжнародних договорів України з метою розв’язання спірних правових ситуацій та належно кваліфікувати ситуації збройних конфліктів; характеризувати національне законодавство з точки зору його відповідності міжнародному гуманітарному праву та застосовувати знання до відповідних ситуацій. Основна увага приділяється аналізу норм сучасного міжнародного права у вказаних сферах та практики діяльності міжнародних організацій. Предметом курсу є міжнародне гуманітарне право, що включає юридичні норми і принципи, які застосовуються під час збройних конфліктів та з метою подолання їх наслідків. Навчальна дисципліна «Міжнародне гуманітарне право» має на меті сформувати у здобувачів вищої освіти систему теоретичних знань, вмінь та практичних навичок у сфері міжнародного гуманітарного права, а саме: сформувати уявлення про основні принципи і норми міжнародного гуманітарного права; систематизувати основні підходи щодо розуміння ключових понять у сфері міжнародного гуманітарного права; поглибити навички системного аналізу міжнародно-правових актів та їх застосування; встановити зміст міжнародних нормативно-правових актів щодо порядку ведення військових дій, використання засобів та методів ведення збройних конфліктів; сприяти самостійній науковій роботі здобувачів вищої освіти. Вивчення міжнародного гуманітарного права надасть здобувачу вищої освіти можливість поглибити свої знання у сфері міжнародного публічного права, що надає можливість всебічного оволодіння правовими знаннями та розвитку його професійної правосвідомості.</w:t>
            </w:r>
          </w:p>
          <w:p w14:paraId="14408BC8" w14:textId="77777777" w:rsidR="00787B2A" w:rsidRPr="00B522C1" w:rsidRDefault="00787B2A" w:rsidP="00B522C1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B2A" w14:paraId="541042A4" w14:textId="77777777" w:rsidTr="00CF3206">
        <w:trPr>
          <w:trHeight w:val="504"/>
        </w:trPr>
        <w:tc>
          <w:tcPr>
            <w:tcW w:w="3686" w:type="dxa"/>
          </w:tcPr>
          <w:p w14:paraId="11246C00" w14:textId="77777777" w:rsidR="00787B2A" w:rsidRDefault="0013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629" w:type="dxa"/>
          </w:tcPr>
          <w:p w14:paraId="3D500116" w14:textId="77777777" w:rsidR="00906334" w:rsidRPr="00322595" w:rsidRDefault="00322595" w:rsidP="00322595">
            <w:pPr>
              <w:widowControl w:val="0"/>
              <w:autoSpaceDE w:val="0"/>
              <w:autoSpaceDN w:val="0"/>
              <w:spacing w:before="240"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47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Метою </w:t>
            </w:r>
            <w:r w:rsidRPr="003225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навчальної дисципліни «Міжнародне гуманітарне право» є засвоєння здобувачами правових основ регулювання збройних конфліктів, особливостей сучасних збройних конфліктів та категоріального апарату певних інститутів (воєнного полону, захисту жертв війни та ін.); є формування у здобувачів системного уявлення про міжнародне гуманітарне право, вивчення становлення та концептуального обґрунтування міжнародного </w:t>
            </w:r>
            <w:r w:rsidRPr="003225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гуманітарного права, оволодіння знаннями про поняття збройних конфліктів, проведення співвідношення понять збройний конфлікт, війна та агресія, встановлення видів збройних конфліктів, а також формування у здобувачів понять про комбатанта, не комбатанта, цивільного населення, розгляд міжнародно-правового захисту жертв війни та вивчення міжнародно-правового статусу журналіста під час збройного конфлікту; набуття знань в сфері надання гуманітарної допомоги зі сторони гуманітарних міжнародних організацій, Міжнародного Комітету Червоного Хреста. Вивчення навчальної дисципліни спрямоване на підготовку здобувачів та висококваліфікованих кадрів для правоохоронних органів, а також інших державних органів, що здійснюють правоохоронну діяльність. Основна мета вивчення навчальної дисципліни полягає у поглибленому теоретичному та прикладному розумінні міжнародного гуманітарного права.</w:t>
            </w:r>
          </w:p>
          <w:p w14:paraId="41466E9A" w14:textId="77777777" w:rsidR="009B113D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результаті вивчення дисципліни здобува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чі вищої освіти повинні: знати:</w:t>
            </w:r>
          </w:p>
          <w:p w14:paraId="460DD9F8" w14:textId="77777777" w:rsidR="009B113D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• передумови становлення та основні етапи розвитку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жнародного гуманітарного права;</w:t>
            </w:r>
          </w:p>
          <w:p w14:paraId="1C6FD8A3" w14:textId="77777777" w:rsidR="009B113D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• загальний зміст нормативно-правових актів у сфері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жнародного гуманітарного права;</w:t>
            </w:r>
          </w:p>
          <w:p w14:paraId="09D69B04" w14:textId="77777777" w:rsidR="009B113D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• правовий статус суб’єктів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жнародного гуманітарного права;</w:t>
            </w:r>
          </w:p>
          <w:p w14:paraId="0905ABF8" w14:textId="77777777" w:rsidR="009B113D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• тенденції розвитку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жнародного гуманітарного права;</w:t>
            </w:r>
          </w:p>
          <w:p w14:paraId="39A2EF75" w14:textId="77777777" w:rsidR="00322595" w:rsidRPr="00322595" w:rsidRDefault="009B113D" w:rsidP="003D0FDB">
            <w:pPr>
              <w:widowControl w:val="0"/>
              <w:autoSpaceDE w:val="0"/>
              <w:autoSpaceDN w:val="0"/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1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• особливості реалізації положень міжнародного гуманітарного права у відносинах, що виникають на території України;</w:t>
            </w:r>
          </w:p>
          <w:p w14:paraId="3AC93558" w14:textId="77777777" w:rsidR="00787B2A" w:rsidRPr="00906334" w:rsidRDefault="00787B2A" w:rsidP="009B113D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B2A" w14:paraId="2A0F438B" w14:textId="77777777" w:rsidTr="00CF3206">
        <w:trPr>
          <w:trHeight w:val="300"/>
        </w:trPr>
        <w:tc>
          <w:tcPr>
            <w:tcW w:w="3686" w:type="dxa"/>
          </w:tcPr>
          <w:p w14:paraId="0ED966F9" w14:textId="77777777" w:rsidR="00787B2A" w:rsidRDefault="00130D73" w:rsidP="00B11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629" w:type="dxa"/>
          </w:tcPr>
          <w:p w14:paraId="45500652" w14:textId="77777777" w:rsidR="00787B2A" w:rsidRDefault="00130D73" w:rsidP="00B11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72E92" w:rsidRPr="00D72E92" w14:paraId="0B0CB3EF" w14:textId="77777777" w:rsidTr="00CF3206">
        <w:trPr>
          <w:trHeight w:val="432"/>
        </w:trPr>
        <w:tc>
          <w:tcPr>
            <w:tcW w:w="3686" w:type="dxa"/>
          </w:tcPr>
          <w:p w14:paraId="269EF77A" w14:textId="77777777" w:rsidR="00787B2A" w:rsidRPr="00D72E92" w:rsidRDefault="00130D73" w:rsidP="00B111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629" w:type="dxa"/>
          </w:tcPr>
          <w:p w14:paraId="3B88BDD7" w14:textId="77777777" w:rsidR="0069260E" w:rsidRDefault="00130D73" w:rsidP="00B111F6">
            <w:pPr>
              <w:spacing w:before="24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60E"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 закінчення курсу здобувач повинен знати:</w:t>
            </w:r>
            <w:r w:rsidR="00692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260E"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базові положення міжнародного гуманіт</w:t>
            </w:r>
            <w:r w:rsidR="00F552BE"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арного права, </w:t>
            </w:r>
            <w:r w:rsidR="00F55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52BE" w:rsidRPr="00F552BE">
              <w:rPr>
                <w:rFonts w:ascii="Times New Roman" w:hAnsi="Times New Roman" w:cs="Times New Roman"/>
                <w:sz w:val="28"/>
                <w:szCs w:val="28"/>
              </w:rPr>
              <w:t>изначати зміст та юридичну природу міжнародних нормативно-правових актів, міжнародних договорів та інших міжнародних документів у сфері міжнародного гуманітарного права</w:t>
            </w:r>
            <w:r w:rsid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4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64DA" w:rsidRPr="00B4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Розуміти міжнародно-правову ситуацію, використовувати різні джерела безпосередньої й опосередкованої інформації, зокрема за допомогою новітніх </w:t>
            </w:r>
            <w:r w:rsidR="00B464DA" w:rsidRPr="00B46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інформаційних і комунікаційних технологій, для з’ясування обставин і фактів, надання міжнародно-правової оцінки подіям в сфері міжнародного гуманітарного права.</w:t>
            </w:r>
          </w:p>
          <w:p w14:paraId="07E7B5A1" w14:textId="77777777" w:rsidR="00F552BE" w:rsidRDefault="00F552BE" w:rsidP="00F552B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Слухач повинен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емонструвати </w:t>
            </w:r>
            <w:r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набуті знання, навички для вирішення міжнародно-правових проблем, аналізу правових концепцій на предмет логічної послідовності, пропонування нових ідей для розв’язання практичних завдань зі сфери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іжнародного гуманітарного права</w:t>
            </w:r>
            <w:r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2F90C4" w14:textId="77777777" w:rsidR="00B464DA" w:rsidRPr="00D72E92" w:rsidRDefault="00F552BE" w:rsidP="00B464DA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>Крім того після закінчення курсу здобувач повинен вміти: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F55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дійснювати професійне представництво фізичних, юридичних осіб, держави у судах зарубіжних держав, в міжнародних арбітражних та судових установах, а також виконувати професійні юридичні обов’язки в рамках органів міжнародних судів у сфері міжнародного гуманітарного права. </w:t>
            </w:r>
            <w:r w:rsidRPr="00F552BE">
              <w:rPr>
                <w:rFonts w:ascii="Times New Roman" w:hAnsi="Times New Roman" w:cs="Times New Roman"/>
                <w:sz w:val="28"/>
                <w:szCs w:val="28"/>
              </w:rPr>
              <w:t>Аналізувати зарубіжний досвід правового регулювання у сфері міжнародного гуманітарного права.</w:t>
            </w:r>
          </w:p>
          <w:p w14:paraId="3ED1A0A5" w14:textId="77777777" w:rsidR="00C66881" w:rsidRPr="00D72E92" w:rsidRDefault="00C66881" w:rsidP="00D72E92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15F9113" w14:textId="77777777" w:rsidR="00D72E92" w:rsidRPr="00D72E92" w:rsidRDefault="00D72E92" w:rsidP="00C5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72E92" w:rsidRPr="00D72E9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46D4"/>
    <w:multiLevelType w:val="multilevel"/>
    <w:tmpl w:val="D5A4B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178E"/>
    <w:multiLevelType w:val="hybridMultilevel"/>
    <w:tmpl w:val="8A74F454"/>
    <w:lvl w:ilvl="0" w:tplc="0422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A"/>
    <w:rsid w:val="000B6940"/>
    <w:rsid w:val="000D099F"/>
    <w:rsid w:val="00124770"/>
    <w:rsid w:val="00130D73"/>
    <w:rsid w:val="00141A17"/>
    <w:rsid w:val="0015229B"/>
    <w:rsid w:val="0029474B"/>
    <w:rsid w:val="002C3B2D"/>
    <w:rsid w:val="00322595"/>
    <w:rsid w:val="00360573"/>
    <w:rsid w:val="00365ABB"/>
    <w:rsid w:val="003D0FDB"/>
    <w:rsid w:val="0041247C"/>
    <w:rsid w:val="00423B0C"/>
    <w:rsid w:val="004C28C0"/>
    <w:rsid w:val="00575D76"/>
    <w:rsid w:val="0069260E"/>
    <w:rsid w:val="006A6BA6"/>
    <w:rsid w:val="006B397D"/>
    <w:rsid w:val="006C3DBF"/>
    <w:rsid w:val="00777033"/>
    <w:rsid w:val="00784D42"/>
    <w:rsid w:val="00787B2A"/>
    <w:rsid w:val="00906334"/>
    <w:rsid w:val="009705A0"/>
    <w:rsid w:val="00970A73"/>
    <w:rsid w:val="009B113D"/>
    <w:rsid w:val="00A279D0"/>
    <w:rsid w:val="00B049D5"/>
    <w:rsid w:val="00B111F6"/>
    <w:rsid w:val="00B464DA"/>
    <w:rsid w:val="00B522C1"/>
    <w:rsid w:val="00BB2B33"/>
    <w:rsid w:val="00C27E77"/>
    <w:rsid w:val="00C514E6"/>
    <w:rsid w:val="00C55B05"/>
    <w:rsid w:val="00C61460"/>
    <w:rsid w:val="00C66881"/>
    <w:rsid w:val="00CF3206"/>
    <w:rsid w:val="00D043D7"/>
    <w:rsid w:val="00D256FD"/>
    <w:rsid w:val="00D72E92"/>
    <w:rsid w:val="00DB0F45"/>
    <w:rsid w:val="00E65E62"/>
    <w:rsid w:val="00EA3A44"/>
    <w:rsid w:val="00EE01D6"/>
    <w:rsid w:val="00F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9EEB"/>
  <w15:docId w15:val="{A6049869-A7A1-4E69-98F6-B60E224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7">
    <w:name w:val="Обычный (Интернет)"/>
    <w:basedOn w:val="a"/>
    <w:uiPriority w:val="99"/>
    <w:unhideWhenUsed/>
    <w:rsid w:val="00EA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C28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B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FC83-0B28-4729-8D9A-541E745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4003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nataljag82@gmail.com</cp:lastModifiedBy>
  <cp:revision>41</cp:revision>
  <dcterms:created xsi:type="dcterms:W3CDTF">2025-03-26T19:30:00Z</dcterms:created>
  <dcterms:modified xsi:type="dcterms:W3CDTF">2025-03-28T08:44:00Z</dcterms:modified>
</cp:coreProperties>
</file>